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53" w:rsidRDefault="000B2BA0" w:rsidP="00693868">
      <w:pPr>
        <w:jc w:val="center"/>
        <w:rPr>
          <w:b/>
        </w:rPr>
      </w:pPr>
      <w:r w:rsidRPr="00693868">
        <w:rPr>
          <w:b/>
        </w:rPr>
        <w:t xml:space="preserve">Các hành </w:t>
      </w:r>
      <w:proofErr w:type="gramStart"/>
      <w:r w:rsidRPr="00693868">
        <w:rPr>
          <w:b/>
        </w:rPr>
        <w:t>vi</w:t>
      </w:r>
      <w:proofErr w:type="gramEnd"/>
      <w:r w:rsidRPr="00693868">
        <w:rPr>
          <w:b/>
        </w:rPr>
        <w:t xml:space="preserve"> vi phạm về quyền tác giả, quyền liên quan và mức phạt</w:t>
      </w:r>
    </w:p>
    <w:p w:rsidR="00693868" w:rsidRPr="00693868" w:rsidRDefault="00693868">
      <w:pPr>
        <w:rPr>
          <w:b/>
        </w:rPr>
      </w:pPr>
      <w:bookmarkStart w:id="0" w:name="_GoBack"/>
      <w:bookmarkEnd w:id="0"/>
    </w:p>
    <w:tbl>
      <w:tblPr>
        <w:tblStyle w:val="TableGrid"/>
        <w:tblW w:w="0" w:type="auto"/>
        <w:tblLook w:val="04A0" w:firstRow="1" w:lastRow="0" w:firstColumn="1" w:lastColumn="0" w:noHBand="0" w:noVBand="1"/>
      </w:tblPr>
      <w:tblGrid>
        <w:gridCol w:w="538"/>
        <w:gridCol w:w="1799"/>
        <w:gridCol w:w="5038"/>
        <w:gridCol w:w="1975"/>
      </w:tblGrid>
      <w:tr w:rsidR="000B2BA0" w:rsidRPr="00693868" w:rsidTr="00693868">
        <w:tc>
          <w:tcPr>
            <w:tcW w:w="538" w:type="dxa"/>
            <w:vAlign w:val="center"/>
          </w:tcPr>
          <w:p w:rsidR="000B2BA0" w:rsidRPr="00693868" w:rsidRDefault="000B2BA0" w:rsidP="00693868">
            <w:pPr>
              <w:spacing w:before="100" w:after="100"/>
              <w:jc w:val="center"/>
              <w:rPr>
                <w:b/>
              </w:rPr>
            </w:pPr>
            <w:r w:rsidRPr="00693868">
              <w:rPr>
                <w:b/>
              </w:rPr>
              <w:t>STT</w:t>
            </w:r>
          </w:p>
        </w:tc>
        <w:tc>
          <w:tcPr>
            <w:tcW w:w="1799" w:type="dxa"/>
            <w:vAlign w:val="center"/>
          </w:tcPr>
          <w:p w:rsidR="000B2BA0" w:rsidRPr="00693868" w:rsidRDefault="000B2BA0" w:rsidP="00693868">
            <w:pPr>
              <w:spacing w:before="100" w:after="100"/>
              <w:jc w:val="center"/>
              <w:rPr>
                <w:b/>
              </w:rPr>
            </w:pPr>
            <w:r w:rsidRPr="00693868">
              <w:rPr>
                <w:b/>
              </w:rPr>
              <w:t>Loại vi phạm</w:t>
            </w:r>
          </w:p>
        </w:tc>
        <w:tc>
          <w:tcPr>
            <w:tcW w:w="5038" w:type="dxa"/>
            <w:vAlign w:val="center"/>
          </w:tcPr>
          <w:p w:rsidR="000B2BA0" w:rsidRPr="00693868" w:rsidRDefault="000B2BA0" w:rsidP="00693868">
            <w:pPr>
              <w:spacing w:before="100" w:after="100"/>
              <w:jc w:val="center"/>
              <w:rPr>
                <w:b/>
              </w:rPr>
            </w:pPr>
            <w:r w:rsidRPr="00693868">
              <w:rPr>
                <w:b/>
              </w:rPr>
              <w:t>Các hành vi vi phạm</w:t>
            </w:r>
          </w:p>
        </w:tc>
        <w:tc>
          <w:tcPr>
            <w:tcW w:w="1975" w:type="dxa"/>
            <w:vAlign w:val="center"/>
          </w:tcPr>
          <w:p w:rsidR="000B2BA0" w:rsidRPr="00693868" w:rsidRDefault="000B2BA0" w:rsidP="00693868">
            <w:pPr>
              <w:spacing w:before="100" w:after="100"/>
              <w:jc w:val="center"/>
              <w:rPr>
                <w:b/>
              </w:rPr>
            </w:pPr>
            <w:r w:rsidRPr="00693868">
              <w:rPr>
                <w:b/>
              </w:rPr>
              <w:t>Mức phạt tiền</w:t>
            </w:r>
          </w:p>
        </w:tc>
      </w:tr>
      <w:tr w:rsidR="00693868" w:rsidTr="00693868">
        <w:tc>
          <w:tcPr>
            <w:tcW w:w="538" w:type="dxa"/>
            <w:vMerge w:val="restart"/>
            <w:vAlign w:val="center"/>
          </w:tcPr>
          <w:p w:rsidR="00693868" w:rsidRDefault="00693868" w:rsidP="00693868">
            <w:pPr>
              <w:spacing w:before="100" w:after="100"/>
              <w:jc w:val="center"/>
            </w:pPr>
            <w:r>
              <w:t>1</w:t>
            </w:r>
          </w:p>
        </w:tc>
        <w:tc>
          <w:tcPr>
            <w:tcW w:w="1799" w:type="dxa"/>
            <w:vMerge w:val="restart"/>
            <w:vAlign w:val="center"/>
          </w:tcPr>
          <w:p w:rsidR="00693868" w:rsidRDefault="00693868" w:rsidP="00693868">
            <w:pPr>
              <w:spacing w:before="100" w:after="100"/>
              <w:ind w:left="69"/>
            </w:pPr>
            <w:r w:rsidRPr="000B2BA0">
              <w:t>Hành vi vi phạm quy định về đăng ký</w:t>
            </w:r>
          </w:p>
        </w:tc>
        <w:tc>
          <w:tcPr>
            <w:tcW w:w="5038" w:type="dxa"/>
            <w:vAlign w:val="center"/>
          </w:tcPr>
          <w:p w:rsidR="00693868" w:rsidRDefault="00693868" w:rsidP="00693868">
            <w:pPr>
              <w:spacing w:before="100" w:after="100"/>
              <w:ind w:left="69"/>
            </w:pPr>
            <w:r>
              <w:t>K</w:t>
            </w:r>
            <w:r w:rsidRPr="000B2BA0">
              <w:t>hông nộp lại Giấy chứng nhận đăng ký quyền tác giả, Giấy chứng nhận đăng ký quyền liên quan khi cơ quan có thẩm quyền đã có quyết định hủy bỏ hiệu lực hoặc thu hồi</w:t>
            </w:r>
          </w:p>
        </w:tc>
        <w:tc>
          <w:tcPr>
            <w:tcW w:w="1975" w:type="dxa"/>
            <w:vAlign w:val="center"/>
          </w:tcPr>
          <w:p w:rsidR="00693868" w:rsidRDefault="00693868" w:rsidP="00693868">
            <w:pPr>
              <w:spacing w:before="100" w:after="100"/>
              <w:ind w:left="69"/>
            </w:pPr>
            <w:r w:rsidRPr="000B2BA0">
              <w:t>Phạt tiền từ 2.000.000 đồng đến 3.000.000 đồng</w:t>
            </w: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r>
              <w:t>K</w:t>
            </w:r>
            <w:r w:rsidRPr="000B2BA0">
              <w:t>ê khai không trung thực các giấy tờ, tài liệu trong hồ sơ để được cấp Giấy chứng nhận đăng ký quyền tác giả, Giấy chứng nhận đăng ký quyền liên quan</w:t>
            </w:r>
          </w:p>
        </w:tc>
        <w:tc>
          <w:tcPr>
            <w:tcW w:w="1975" w:type="dxa"/>
            <w:vAlign w:val="center"/>
          </w:tcPr>
          <w:p w:rsidR="00693868" w:rsidRDefault="00693868" w:rsidP="00693868">
            <w:pPr>
              <w:spacing w:before="100" w:after="100"/>
              <w:ind w:left="69"/>
            </w:pPr>
            <w:r w:rsidRPr="000B2BA0">
              <w:t>Phạt tiền từ 3.000.000 đồng đến 5.000.000 đồng</w:t>
            </w: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r>
              <w:t>S</w:t>
            </w:r>
            <w:r w:rsidRPr="000B2BA0">
              <w:t>ử dụng Giấy chứng nhận đăng ký quyền tác giả, Giấy chứng nhận đăng ký quyền liên quan khi có quyết định hủy bỏ hiệu lực hoặc thu hồi của cơ quan có thẩm quyền</w:t>
            </w:r>
          </w:p>
        </w:tc>
        <w:tc>
          <w:tcPr>
            <w:tcW w:w="1975" w:type="dxa"/>
            <w:vAlign w:val="center"/>
          </w:tcPr>
          <w:p w:rsidR="00693868" w:rsidRDefault="00693868" w:rsidP="00693868">
            <w:pPr>
              <w:spacing w:before="100" w:after="100"/>
              <w:ind w:left="69"/>
            </w:pPr>
            <w:r w:rsidRPr="000B2BA0">
              <w:t>Phạt tiền từ 5.000.000 đồng đến 8.000.000 đồng</w:t>
            </w:r>
          </w:p>
        </w:tc>
      </w:tr>
      <w:tr w:rsidR="00693868" w:rsidTr="00693868">
        <w:tc>
          <w:tcPr>
            <w:tcW w:w="538" w:type="dxa"/>
            <w:vMerge w:val="restart"/>
            <w:vAlign w:val="center"/>
          </w:tcPr>
          <w:p w:rsidR="00693868" w:rsidRDefault="00693868" w:rsidP="00693868">
            <w:pPr>
              <w:spacing w:before="100" w:after="100"/>
              <w:jc w:val="center"/>
            </w:pPr>
            <w:r>
              <w:t>2</w:t>
            </w:r>
          </w:p>
        </w:tc>
        <w:tc>
          <w:tcPr>
            <w:tcW w:w="1799" w:type="dxa"/>
            <w:vMerge w:val="restart"/>
            <w:vAlign w:val="center"/>
          </w:tcPr>
          <w:p w:rsidR="00693868" w:rsidRDefault="00693868" w:rsidP="00693868">
            <w:pPr>
              <w:spacing w:before="100" w:after="100"/>
              <w:ind w:left="69"/>
            </w:pPr>
            <w:r w:rsidRPr="000B2BA0">
              <w:t>Hành vi vi phạm quy định về hoạt động của tổ chức đại diện tập thể quyền tác giả, quyền liên quan</w:t>
            </w:r>
          </w:p>
        </w:tc>
        <w:tc>
          <w:tcPr>
            <w:tcW w:w="5038" w:type="dxa"/>
            <w:vAlign w:val="center"/>
          </w:tcPr>
          <w:p w:rsidR="00693868" w:rsidRDefault="00693868" w:rsidP="00693868">
            <w:pPr>
              <w:spacing w:before="100" w:after="100"/>
              <w:ind w:left="69"/>
            </w:pPr>
            <w:r>
              <w:t>K</w:t>
            </w:r>
            <w:r w:rsidRPr="000B2BA0">
              <w:t>hông thực hiện chế độ báo cáo về hoạt động đại diện tập thể quyền tác giả, quyền liên quan cho cơ quan nhà nước có thẩm quyền theo quy định</w:t>
            </w:r>
          </w:p>
        </w:tc>
        <w:tc>
          <w:tcPr>
            <w:tcW w:w="1975" w:type="dxa"/>
            <w:vAlign w:val="center"/>
          </w:tcPr>
          <w:p w:rsidR="00693868" w:rsidRDefault="00693868" w:rsidP="00693868">
            <w:pPr>
              <w:spacing w:before="100" w:after="100"/>
              <w:ind w:left="69"/>
            </w:pPr>
            <w:r w:rsidRPr="000B2BA0">
              <w:t>Phạt tiền từ 500.000 đồng đến 1.000.000 đồng</w:t>
            </w: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r>
              <w:t>H</w:t>
            </w:r>
            <w:r w:rsidRPr="000B2BA0">
              <w:t>oạt động ngoài phạm vi hợp đồng ủy quyền bằng văn bản với chủ sở hữu quyền tác giả, chủ sở hữu quyền liên quan</w:t>
            </w:r>
          </w:p>
        </w:tc>
        <w:tc>
          <w:tcPr>
            <w:tcW w:w="1975" w:type="dxa"/>
            <w:vAlign w:val="center"/>
          </w:tcPr>
          <w:p w:rsidR="00693868" w:rsidRDefault="00693868" w:rsidP="00693868">
            <w:pPr>
              <w:spacing w:before="100" w:after="100"/>
              <w:ind w:left="69"/>
            </w:pPr>
            <w:r w:rsidRPr="000B2BA0">
              <w:t>Phạt tiền từ 1.000.000 đồng đến 3.000.000 đồng</w:t>
            </w: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r>
              <w:t>T</w:t>
            </w:r>
            <w:r w:rsidRPr="000B2BA0">
              <w:t>hực hiện các hoạt động mà không có hợp đồng ủy quyền bằng văn bản với chủ sở hữu quyền tác giả, chủ sở hữu quyền liên quan</w:t>
            </w:r>
          </w:p>
        </w:tc>
        <w:tc>
          <w:tcPr>
            <w:tcW w:w="1975" w:type="dxa"/>
            <w:vAlign w:val="center"/>
          </w:tcPr>
          <w:p w:rsidR="00693868" w:rsidRDefault="00693868" w:rsidP="00693868">
            <w:pPr>
              <w:spacing w:before="100" w:after="100"/>
              <w:ind w:left="69"/>
            </w:pPr>
            <w:r w:rsidRPr="000B2BA0">
              <w:t>Phạt tiền từ 3.000.000 đồng đến 5.000.000 đồng</w:t>
            </w: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bookmarkStart w:id="1" w:name="khoan_5_4"/>
            <w:r>
              <w:t>H</w:t>
            </w:r>
            <w:r w:rsidRPr="000B2BA0">
              <w:t>oạt động ngoài lĩnh vực đã được cơ quan nhà nước có thẩm quyền cho phép</w:t>
            </w:r>
            <w:bookmarkEnd w:id="1"/>
          </w:p>
        </w:tc>
        <w:tc>
          <w:tcPr>
            <w:tcW w:w="1975" w:type="dxa"/>
            <w:vAlign w:val="center"/>
          </w:tcPr>
          <w:p w:rsidR="00693868" w:rsidRDefault="00693868" w:rsidP="00693868">
            <w:pPr>
              <w:spacing w:before="100" w:after="100"/>
              <w:ind w:left="69"/>
            </w:pPr>
            <w:r w:rsidRPr="000B2BA0">
              <w:t>Phạt tiền từ 5.000.000 đồng đến 10.000.000 đồng</w:t>
            </w: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r>
              <w:t>M</w:t>
            </w:r>
            <w:r w:rsidRPr="000B2BA0">
              <w:t>ạo danh tổ chức đại diện tập thể quyền tác giả, quyền liên quan để hoạt động</w:t>
            </w:r>
          </w:p>
        </w:tc>
        <w:tc>
          <w:tcPr>
            <w:tcW w:w="1975" w:type="dxa"/>
            <w:vAlign w:val="center"/>
          </w:tcPr>
          <w:p w:rsidR="00693868" w:rsidRDefault="00693868" w:rsidP="00693868">
            <w:pPr>
              <w:spacing w:before="100" w:after="100"/>
              <w:ind w:left="69"/>
            </w:pPr>
            <w:r w:rsidRPr="000B2BA0">
              <w:t>Phạt tiền từ 10.000.000 đồng đến 15.000.000 đồng</w:t>
            </w:r>
          </w:p>
        </w:tc>
      </w:tr>
      <w:tr w:rsidR="00693868" w:rsidTr="00693868">
        <w:tc>
          <w:tcPr>
            <w:tcW w:w="538" w:type="dxa"/>
            <w:vMerge w:val="restart"/>
            <w:vAlign w:val="center"/>
          </w:tcPr>
          <w:p w:rsidR="00693868" w:rsidRDefault="00693868" w:rsidP="00693868">
            <w:pPr>
              <w:spacing w:before="100" w:after="100"/>
              <w:jc w:val="center"/>
            </w:pPr>
            <w:r>
              <w:t>3</w:t>
            </w:r>
          </w:p>
        </w:tc>
        <w:tc>
          <w:tcPr>
            <w:tcW w:w="1799" w:type="dxa"/>
            <w:vMerge w:val="restart"/>
            <w:vAlign w:val="center"/>
          </w:tcPr>
          <w:p w:rsidR="00693868" w:rsidRDefault="00693868" w:rsidP="00693868">
            <w:pPr>
              <w:spacing w:before="100" w:after="100"/>
              <w:ind w:left="69"/>
            </w:pPr>
            <w:r w:rsidRPr="000B2BA0">
              <w:t xml:space="preserve">Hành vi vi phạm quy định về giám định quyền </w:t>
            </w:r>
            <w:r w:rsidRPr="000B2BA0">
              <w:lastRenderedPageBreak/>
              <w:t>tác giả, quyền liên quan</w:t>
            </w:r>
          </w:p>
        </w:tc>
        <w:tc>
          <w:tcPr>
            <w:tcW w:w="5038" w:type="dxa"/>
            <w:vAlign w:val="center"/>
          </w:tcPr>
          <w:p w:rsidR="00693868" w:rsidRDefault="00693868" w:rsidP="00693868">
            <w:pPr>
              <w:spacing w:before="100" w:after="100"/>
              <w:ind w:left="69"/>
            </w:pPr>
            <w:r>
              <w:lastRenderedPageBreak/>
              <w:t>T</w:t>
            </w:r>
            <w:r w:rsidRPr="000B2BA0">
              <w:t>hực hiện giám định về quyền tác giả, quyền liên quan trong trường hợp phải từ chối giám định theo quy định</w:t>
            </w:r>
          </w:p>
        </w:tc>
        <w:tc>
          <w:tcPr>
            <w:tcW w:w="1975" w:type="dxa"/>
            <w:vAlign w:val="center"/>
          </w:tcPr>
          <w:p w:rsidR="00693868" w:rsidRDefault="00693868" w:rsidP="00693868">
            <w:pPr>
              <w:spacing w:before="100" w:after="100"/>
              <w:ind w:left="69"/>
            </w:pPr>
            <w:r w:rsidRPr="000B2BA0">
              <w:t>Phạt tiền từ 2.000.000 đồng đến 3.000.000 đồng</w:t>
            </w: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r>
              <w:t>K</w:t>
            </w:r>
            <w:r w:rsidRPr="000B2BA0">
              <w:t>ết luận giám định sai sự thật để trục lợi</w:t>
            </w:r>
          </w:p>
        </w:tc>
        <w:tc>
          <w:tcPr>
            <w:tcW w:w="1975" w:type="dxa"/>
            <w:vAlign w:val="center"/>
          </w:tcPr>
          <w:p w:rsidR="00693868" w:rsidRDefault="00693868" w:rsidP="00693868">
            <w:pPr>
              <w:spacing w:before="100" w:after="100"/>
              <w:ind w:left="69"/>
            </w:pPr>
            <w:r w:rsidRPr="000B2BA0">
              <w:t>Phạt tiền từ 3.000.000 đồng đến 5.000.000 đồng</w:t>
            </w:r>
          </w:p>
        </w:tc>
      </w:tr>
      <w:tr w:rsidR="00693868" w:rsidTr="00693868">
        <w:tc>
          <w:tcPr>
            <w:tcW w:w="538" w:type="dxa"/>
            <w:vMerge w:val="restart"/>
            <w:vAlign w:val="center"/>
          </w:tcPr>
          <w:p w:rsidR="00693868" w:rsidRDefault="00693868" w:rsidP="00693868">
            <w:pPr>
              <w:spacing w:before="100" w:after="100"/>
              <w:jc w:val="center"/>
            </w:pPr>
            <w:r>
              <w:lastRenderedPageBreak/>
              <w:t>4</w:t>
            </w:r>
          </w:p>
        </w:tc>
        <w:tc>
          <w:tcPr>
            <w:tcW w:w="1799" w:type="dxa"/>
            <w:vMerge w:val="restart"/>
            <w:vAlign w:val="center"/>
          </w:tcPr>
          <w:p w:rsidR="00693868" w:rsidRDefault="00693868" w:rsidP="00693868">
            <w:pPr>
              <w:spacing w:before="100" w:after="100"/>
              <w:ind w:left="69"/>
            </w:pPr>
            <w:r w:rsidRPr="000B2BA0">
              <w:t>Hành vi vi phạm quy định về hoạt động của tổ chức tư vấn, dịch vụ</w:t>
            </w:r>
          </w:p>
        </w:tc>
        <w:tc>
          <w:tcPr>
            <w:tcW w:w="5038" w:type="dxa"/>
            <w:vAlign w:val="center"/>
          </w:tcPr>
          <w:p w:rsidR="00693868" w:rsidRDefault="00693868" w:rsidP="00693868">
            <w:pPr>
              <w:spacing w:before="100" w:after="100"/>
              <w:ind w:left="69"/>
            </w:pPr>
            <w:r>
              <w:t>K</w:t>
            </w:r>
            <w:r w:rsidRPr="000B2BA0">
              <w:t>hông thực hiện chế độ báo cáo về hoạt động tư vấn, dịch vụ cho cơ quan nhà nước có thẩm quyền theo quy định</w:t>
            </w:r>
          </w:p>
        </w:tc>
        <w:tc>
          <w:tcPr>
            <w:tcW w:w="1975" w:type="dxa"/>
            <w:vAlign w:val="center"/>
          </w:tcPr>
          <w:p w:rsidR="00693868" w:rsidRDefault="00693868" w:rsidP="00693868">
            <w:pPr>
              <w:spacing w:before="100" w:after="100"/>
              <w:ind w:left="69"/>
            </w:pPr>
            <w:r w:rsidRPr="000B2BA0">
              <w:t>Phạt tiền từ 1.000.000 đồng đến 3.000.000 đồng</w:t>
            </w: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r w:rsidRPr="000B2BA0">
              <w:t>Không bảo đảm điều kiện của người đứng đầu tổ chức tư vấn, dịch vụ về quyền tác giả, quyền liên quan theo quy định</w:t>
            </w:r>
          </w:p>
        </w:tc>
        <w:tc>
          <w:tcPr>
            <w:tcW w:w="1975" w:type="dxa"/>
            <w:vMerge w:val="restart"/>
            <w:vAlign w:val="center"/>
          </w:tcPr>
          <w:p w:rsidR="00693868" w:rsidRDefault="00693868" w:rsidP="00693868">
            <w:pPr>
              <w:spacing w:before="100" w:after="100"/>
              <w:ind w:left="69"/>
            </w:pPr>
            <w:r w:rsidRPr="000B2BA0">
              <w:t>Phạt tiền từ 3.000.000 đồng đến 5.000.000 đồng</w:t>
            </w: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r w:rsidRPr="000B2BA0">
              <w:t>Sử dụng người tư vấn, dịch vụ về quyền tác giả, quyền liên quan không đủ điều kiện theo quy định</w:t>
            </w:r>
          </w:p>
        </w:tc>
        <w:tc>
          <w:tcPr>
            <w:tcW w:w="1975" w:type="dxa"/>
            <w:vMerge/>
            <w:vAlign w:val="center"/>
          </w:tcPr>
          <w:p w:rsidR="00693868" w:rsidRDefault="00693868" w:rsidP="00693868">
            <w:pPr>
              <w:spacing w:before="100" w:after="100"/>
              <w:ind w:left="69"/>
            </w:pP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r>
              <w:t>M</w:t>
            </w:r>
            <w:r w:rsidRPr="000B2BA0">
              <w:t>ạo danh tổ chức tư vấn, dịch vụ để tiến hành các hoạt động tư vấn, dịch vụ về quyền tác giả, quyền liên quan</w:t>
            </w:r>
          </w:p>
        </w:tc>
        <w:tc>
          <w:tcPr>
            <w:tcW w:w="1975" w:type="dxa"/>
            <w:vAlign w:val="center"/>
          </w:tcPr>
          <w:p w:rsidR="00693868" w:rsidRDefault="00693868" w:rsidP="00693868">
            <w:pPr>
              <w:spacing w:before="100" w:after="100"/>
              <w:ind w:left="69"/>
            </w:pPr>
            <w:r w:rsidRPr="000B2BA0">
              <w:t>Phạt tiền từ 5.000.000 đồng đến 10.000.000 đồng</w:t>
            </w:r>
          </w:p>
        </w:tc>
      </w:tr>
      <w:tr w:rsidR="00693868" w:rsidTr="00693868">
        <w:tc>
          <w:tcPr>
            <w:tcW w:w="538" w:type="dxa"/>
            <w:vMerge w:val="restart"/>
            <w:vAlign w:val="center"/>
          </w:tcPr>
          <w:p w:rsidR="00693868" w:rsidRDefault="00693868" w:rsidP="00693868">
            <w:pPr>
              <w:spacing w:before="100" w:after="100"/>
              <w:jc w:val="center"/>
            </w:pPr>
            <w:r>
              <w:t>5</w:t>
            </w:r>
          </w:p>
        </w:tc>
        <w:tc>
          <w:tcPr>
            <w:tcW w:w="1799" w:type="dxa"/>
            <w:vMerge w:val="restart"/>
            <w:vAlign w:val="center"/>
          </w:tcPr>
          <w:p w:rsidR="00693868" w:rsidRDefault="00693868" w:rsidP="00693868">
            <w:pPr>
              <w:spacing w:before="100" w:after="100"/>
              <w:ind w:left="69"/>
            </w:pPr>
            <w:r w:rsidRPr="000B2BA0">
              <w:t>Hành vi vận chuyển, tàng trữ hàng hóa sao chép lậu</w:t>
            </w:r>
          </w:p>
        </w:tc>
        <w:tc>
          <w:tcPr>
            <w:tcW w:w="5038" w:type="dxa"/>
            <w:vAlign w:val="center"/>
          </w:tcPr>
          <w:p w:rsidR="00693868" w:rsidRDefault="00693868" w:rsidP="00693868">
            <w:pPr>
              <w:spacing w:before="100" w:after="100"/>
              <w:ind w:left="69"/>
            </w:pPr>
            <w:r>
              <w:t>V</w:t>
            </w:r>
            <w:r w:rsidRPr="000B2BA0">
              <w:t>ận chuyển hàng hóa được sản xuất mà không được phép của chủ thể quyền tác giả, quyền liên quan</w:t>
            </w:r>
          </w:p>
        </w:tc>
        <w:tc>
          <w:tcPr>
            <w:tcW w:w="1975" w:type="dxa"/>
            <w:vAlign w:val="center"/>
          </w:tcPr>
          <w:p w:rsidR="00693868" w:rsidRDefault="00693868" w:rsidP="00693868">
            <w:pPr>
              <w:spacing w:before="100" w:after="100"/>
              <w:ind w:left="69"/>
            </w:pPr>
            <w:r w:rsidRPr="000B2BA0">
              <w:t>Phạt tiền từ 3.000.000 đồng đến 5.000.000 đồng</w:t>
            </w: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r>
              <w:t>T</w:t>
            </w:r>
            <w:r w:rsidRPr="000B2BA0">
              <w:t>àng trữ hàng hóa được sản xuất mà không được phép của chủ thể quyền tác giả, quyền liên quan</w:t>
            </w:r>
          </w:p>
        </w:tc>
        <w:tc>
          <w:tcPr>
            <w:tcW w:w="1975" w:type="dxa"/>
            <w:vAlign w:val="center"/>
          </w:tcPr>
          <w:p w:rsidR="00693868" w:rsidRDefault="00693868" w:rsidP="00693868">
            <w:pPr>
              <w:spacing w:before="100" w:after="100"/>
              <w:ind w:left="69"/>
            </w:pPr>
            <w:r w:rsidRPr="000B2BA0">
              <w:t>Phạt tiền từ 5.000.000 đồng đến 10.000.000 đồng</w:t>
            </w:r>
          </w:p>
        </w:tc>
      </w:tr>
      <w:tr w:rsidR="000B2BA0" w:rsidTr="00693868">
        <w:tc>
          <w:tcPr>
            <w:tcW w:w="538" w:type="dxa"/>
            <w:vAlign w:val="center"/>
          </w:tcPr>
          <w:p w:rsidR="000B2BA0" w:rsidRDefault="00693868" w:rsidP="00693868">
            <w:pPr>
              <w:spacing w:before="100" w:after="100"/>
              <w:jc w:val="center"/>
            </w:pPr>
            <w:r>
              <w:t>6</w:t>
            </w:r>
          </w:p>
        </w:tc>
        <w:tc>
          <w:tcPr>
            <w:tcW w:w="1799" w:type="dxa"/>
            <w:vAlign w:val="center"/>
          </w:tcPr>
          <w:p w:rsidR="000B2BA0" w:rsidRDefault="000B2BA0" w:rsidP="00693868">
            <w:pPr>
              <w:spacing w:before="100" w:after="100"/>
              <w:ind w:left="69"/>
            </w:pPr>
            <w:r w:rsidRPr="000B2BA0">
              <w:t>Hành vi xâm phạm quyền đứng tên, đặt tên tác phẩm</w:t>
            </w:r>
          </w:p>
        </w:tc>
        <w:tc>
          <w:tcPr>
            <w:tcW w:w="5038" w:type="dxa"/>
            <w:vAlign w:val="center"/>
          </w:tcPr>
          <w:p w:rsidR="000B2BA0" w:rsidRDefault="000B2BA0" w:rsidP="00693868">
            <w:pPr>
              <w:spacing w:before="100" w:after="100"/>
              <w:ind w:left="69"/>
            </w:pPr>
            <w:r>
              <w:t>S</w:t>
            </w:r>
            <w:r w:rsidRPr="000B2BA0">
              <w:t>ử dụng tác phẩm mà không nêu tên thật, bút danh tác giả, tên tác phẩm hoặc nêu không đúng tên thật hoặc bút danh tác giả, tên tác phẩm trên bản sao tác phẩm, bản ghi âm, ghi hình, chương trình phát sóng</w:t>
            </w:r>
          </w:p>
        </w:tc>
        <w:tc>
          <w:tcPr>
            <w:tcW w:w="1975" w:type="dxa"/>
            <w:vAlign w:val="center"/>
          </w:tcPr>
          <w:p w:rsidR="000B2BA0" w:rsidRDefault="000B2BA0" w:rsidP="00693868">
            <w:pPr>
              <w:spacing w:before="100" w:after="100"/>
              <w:ind w:left="69"/>
            </w:pPr>
            <w:r w:rsidRPr="000B2BA0">
              <w:t>Phạt tiền từ 2.000.000 đồng đến 3.000.000 đồng</w:t>
            </w:r>
          </w:p>
        </w:tc>
      </w:tr>
      <w:tr w:rsidR="00693868" w:rsidTr="00693868">
        <w:tc>
          <w:tcPr>
            <w:tcW w:w="538" w:type="dxa"/>
            <w:vMerge w:val="restart"/>
            <w:vAlign w:val="center"/>
          </w:tcPr>
          <w:p w:rsidR="00693868" w:rsidRDefault="00693868" w:rsidP="00693868">
            <w:pPr>
              <w:spacing w:before="100" w:after="100"/>
              <w:jc w:val="center"/>
            </w:pPr>
            <w:r>
              <w:t>7</w:t>
            </w:r>
          </w:p>
        </w:tc>
        <w:tc>
          <w:tcPr>
            <w:tcW w:w="1799" w:type="dxa"/>
            <w:vMerge w:val="restart"/>
            <w:vAlign w:val="center"/>
          </w:tcPr>
          <w:p w:rsidR="00693868" w:rsidRDefault="00693868" w:rsidP="00693868">
            <w:pPr>
              <w:spacing w:before="100" w:after="100"/>
              <w:ind w:left="69"/>
            </w:pPr>
            <w:r w:rsidRPr="000B2BA0">
              <w:t>Hành vi xâm phạm quyền bảo vệ sự toàn vẹn của tác phẩm</w:t>
            </w:r>
          </w:p>
        </w:tc>
        <w:tc>
          <w:tcPr>
            <w:tcW w:w="5038" w:type="dxa"/>
            <w:vAlign w:val="center"/>
          </w:tcPr>
          <w:p w:rsidR="00693868" w:rsidRDefault="00693868" w:rsidP="00693868">
            <w:pPr>
              <w:spacing w:before="100" w:after="100"/>
              <w:ind w:left="69"/>
            </w:pPr>
            <w:r>
              <w:t>T</w:t>
            </w:r>
            <w:r w:rsidRPr="000B2BA0">
              <w:t>ự ý sửa chữa, cắt xén tác phẩm gây phương hại đến danh dự và uy tín của tác giả</w:t>
            </w:r>
          </w:p>
        </w:tc>
        <w:tc>
          <w:tcPr>
            <w:tcW w:w="1975" w:type="dxa"/>
            <w:vAlign w:val="center"/>
          </w:tcPr>
          <w:p w:rsidR="00693868" w:rsidRDefault="00693868" w:rsidP="00693868">
            <w:pPr>
              <w:spacing w:before="100" w:after="100"/>
              <w:ind w:left="69"/>
            </w:pPr>
            <w:r w:rsidRPr="000B2BA0">
              <w:t>Phạt tiền từ 3.000.000 đồng đến 5.000.000 đồng</w:t>
            </w: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r>
              <w:t>X</w:t>
            </w:r>
            <w:r w:rsidRPr="000B2BA0">
              <w:t>uyên tạc tác phẩm gây phương hại đến danh dự và uy tín của tác giả</w:t>
            </w:r>
          </w:p>
        </w:tc>
        <w:tc>
          <w:tcPr>
            <w:tcW w:w="1975" w:type="dxa"/>
            <w:vAlign w:val="center"/>
          </w:tcPr>
          <w:p w:rsidR="00693868" w:rsidRDefault="00693868" w:rsidP="00693868">
            <w:pPr>
              <w:spacing w:before="100" w:after="100"/>
              <w:ind w:left="69"/>
            </w:pPr>
            <w:r w:rsidRPr="000B2BA0">
              <w:t>Phạt tiền từ 5.000.000 đồng đến 10.000.000 đồng</w:t>
            </w:r>
          </w:p>
        </w:tc>
      </w:tr>
      <w:tr w:rsidR="000B2BA0" w:rsidTr="00693868">
        <w:tc>
          <w:tcPr>
            <w:tcW w:w="538" w:type="dxa"/>
            <w:vAlign w:val="center"/>
          </w:tcPr>
          <w:p w:rsidR="000B2BA0" w:rsidRDefault="00693868" w:rsidP="00693868">
            <w:pPr>
              <w:spacing w:before="100" w:after="100"/>
              <w:jc w:val="center"/>
            </w:pPr>
            <w:r>
              <w:t>8</w:t>
            </w:r>
          </w:p>
        </w:tc>
        <w:tc>
          <w:tcPr>
            <w:tcW w:w="1799" w:type="dxa"/>
            <w:vAlign w:val="center"/>
          </w:tcPr>
          <w:p w:rsidR="000B2BA0" w:rsidRDefault="000B2BA0" w:rsidP="00693868">
            <w:pPr>
              <w:spacing w:before="100" w:after="100"/>
              <w:ind w:left="69"/>
            </w:pPr>
            <w:r w:rsidRPr="000B2BA0">
              <w:t xml:space="preserve">Hành vi xâm phạm quyền </w:t>
            </w:r>
            <w:r w:rsidRPr="000B2BA0">
              <w:lastRenderedPageBreak/>
              <w:t>công bố tác phẩm</w:t>
            </w:r>
          </w:p>
        </w:tc>
        <w:tc>
          <w:tcPr>
            <w:tcW w:w="5038" w:type="dxa"/>
            <w:vAlign w:val="center"/>
          </w:tcPr>
          <w:p w:rsidR="000B2BA0" w:rsidRDefault="000B2BA0" w:rsidP="00693868">
            <w:pPr>
              <w:spacing w:before="100" w:after="100"/>
              <w:ind w:left="69"/>
            </w:pPr>
            <w:r>
              <w:lastRenderedPageBreak/>
              <w:t>C</w:t>
            </w:r>
            <w:r w:rsidRPr="000B2BA0">
              <w:t>ông bố tác phẩm mà không được phép của chủ sở hữu quyền tác giả theo quy định</w:t>
            </w:r>
          </w:p>
        </w:tc>
        <w:tc>
          <w:tcPr>
            <w:tcW w:w="1975" w:type="dxa"/>
            <w:vAlign w:val="center"/>
          </w:tcPr>
          <w:p w:rsidR="000B2BA0" w:rsidRDefault="000B2BA0" w:rsidP="00693868">
            <w:pPr>
              <w:spacing w:before="100" w:after="100"/>
              <w:ind w:left="69"/>
            </w:pPr>
            <w:r w:rsidRPr="000B2BA0">
              <w:t xml:space="preserve">Phạt tiền từ 5.000.000 đồng </w:t>
            </w:r>
            <w:r w:rsidRPr="000B2BA0">
              <w:lastRenderedPageBreak/>
              <w:t>đến 10.000.000 đồng</w:t>
            </w:r>
          </w:p>
        </w:tc>
      </w:tr>
      <w:tr w:rsidR="000B2BA0" w:rsidTr="00693868">
        <w:tc>
          <w:tcPr>
            <w:tcW w:w="538" w:type="dxa"/>
            <w:vAlign w:val="center"/>
          </w:tcPr>
          <w:p w:rsidR="000B2BA0" w:rsidRDefault="00693868" w:rsidP="00693868">
            <w:pPr>
              <w:spacing w:before="100" w:after="100"/>
              <w:jc w:val="center"/>
            </w:pPr>
            <w:r>
              <w:lastRenderedPageBreak/>
              <w:t>9</w:t>
            </w:r>
          </w:p>
        </w:tc>
        <w:tc>
          <w:tcPr>
            <w:tcW w:w="1799" w:type="dxa"/>
            <w:vAlign w:val="center"/>
          </w:tcPr>
          <w:p w:rsidR="000B2BA0" w:rsidRDefault="000B2BA0" w:rsidP="00693868">
            <w:pPr>
              <w:spacing w:before="100" w:after="100"/>
              <w:ind w:left="69"/>
            </w:pPr>
            <w:r w:rsidRPr="000B2BA0">
              <w:t>Hành vi xâm phạm quyền làm tác phẩm phái sinh</w:t>
            </w:r>
          </w:p>
        </w:tc>
        <w:tc>
          <w:tcPr>
            <w:tcW w:w="5038" w:type="dxa"/>
            <w:vAlign w:val="center"/>
          </w:tcPr>
          <w:p w:rsidR="000B2BA0" w:rsidRDefault="000B2BA0" w:rsidP="00693868">
            <w:pPr>
              <w:spacing w:before="100" w:after="100"/>
              <w:ind w:left="69"/>
            </w:pPr>
            <w:r>
              <w:t>L</w:t>
            </w:r>
            <w:r w:rsidRPr="000B2BA0">
              <w:t>àm tác phẩm phái sinh mà không được phép của chủ sở hữu quyền tác giả</w:t>
            </w:r>
          </w:p>
        </w:tc>
        <w:tc>
          <w:tcPr>
            <w:tcW w:w="1975" w:type="dxa"/>
            <w:vAlign w:val="center"/>
          </w:tcPr>
          <w:p w:rsidR="000B2BA0" w:rsidRDefault="000B2BA0" w:rsidP="00693868">
            <w:pPr>
              <w:spacing w:before="100" w:after="100"/>
              <w:ind w:left="69"/>
            </w:pPr>
            <w:r w:rsidRPr="000B2BA0">
              <w:t>Phạt tiền từ 5.000.000 đồng đến 10.000.000 đồng</w:t>
            </w:r>
          </w:p>
        </w:tc>
      </w:tr>
      <w:tr w:rsidR="00693868" w:rsidTr="00693868">
        <w:tc>
          <w:tcPr>
            <w:tcW w:w="538" w:type="dxa"/>
            <w:vMerge w:val="restart"/>
            <w:vAlign w:val="center"/>
          </w:tcPr>
          <w:p w:rsidR="00693868" w:rsidRDefault="00693868" w:rsidP="00693868">
            <w:pPr>
              <w:spacing w:before="100" w:after="100"/>
              <w:jc w:val="center"/>
            </w:pPr>
            <w:r>
              <w:t>10</w:t>
            </w:r>
          </w:p>
        </w:tc>
        <w:tc>
          <w:tcPr>
            <w:tcW w:w="1799" w:type="dxa"/>
            <w:vMerge w:val="restart"/>
            <w:vAlign w:val="center"/>
          </w:tcPr>
          <w:p w:rsidR="00693868" w:rsidRDefault="00693868" w:rsidP="00693868">
            <w:pPr>
              <w:spacing w:before="100" w:after="100"/>
              <w:ind w:left="69"/>
            </w:pPr>
            <w:r w:rsidRPr="000B2BA0">
              <w:t>Hành vi xâm phạm quyền cho phép biểu diễn tác phẩm trước công chúng</w:t>
            </w:r>
          </w:p>
        </w:tc>
        <w:tc>
          <w:tcPr>
            <w:tcW w:w="5038" w:type="dxa"/>
            <w:vAlign w:val="center"/>
          </w:tcPr>
          <w:p w:rsidR="00693868" w:rsidRDefault="00693868" w:rsidP="00693868">
            <w:pPr>
              <w:spacing w:before="100" w:after="100"/>
              <w:ind w:left="69"/>
            </w:pPr>
            <w:r>
              <w:t>B</w:t>
            </w:r>
            <w:r w:rsidRPr="000B2BA0">
              <w:t>iểu diễn trực tiếp tác phẩm trước công chúng mà không được phép của chủ sở hữu quyền tác giả theo quy định</w:t>
            </w:r>
          </w:p>
        </w:tc>
        <w:tc>
          <w:tcPr>
            <w:tcW w:w="1975" w:type="dxa"/>
            <w:vAlign w:val="center"/>
          </w:tcPr>
          <w:p w:rsidR="00693868" w:rsidRDefault="00693868" w:rsidP="00693868">
            <w:pPr>
              <w:spacing w:before="100" w:after="100"/>
              <w:ind w:left="69"/>
            </w:pPr>
            <w:r w:rsidRPr="000B2BA0">
              <w:t>Phạt tiền từ 5.000.000 đồng đến 10.000.000 đồng</w:t>
            </w: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r>
              <w:t>B</w:t>
            </w:r>
            <w:r w:rsidRPr="000B2BA0">
              <w:t>iểu diễn tác phẩm thông qua các chương trình ghi âm, ghi hình hoặc bất kỳ phương tiện kỹ thuật nào mà công chúng có thể tiếp cận được mà không được phép của chủ sở hữu quyền tác giả theo quy định</w:t>
            </w:r>
          </w:p>
        </w:tc>
        <w:tc>
          <w:tcPr>
            <w:tcW w:w="1975" w:type="dxa"/>
            <w:vAlign w:val="center"/>
          </w:tcPr>
          <w:p w:rsidR="00693868" w:rsidRDefault="00693868" w:rsidP="00693868">
            <w:pPr>
              <w:spacing w:before="100" w:after="100"/>
              <w:ind w:left="69"/>
            </w:pPr>
            <w:r w:rsidRPr="000B2BA0">
              <w:t>Phạt tiền từ 10.000.000 đồng đến 15.000.000 đồng</w:t>
            </w:r>
          </w:p>
        </w:tc>
      </w:tr>
      <w:tr w:rsidR="000B2BA0" w:rsidTr="00693868">
        <w:tc>
          <w:tcPr>
            <w:tcW w:w="538" w:type="dxa"/>
            <w:vAlign w:val="center"/>
          </w:tcPr>
          <w:p w:rsidR="000B2BA0" w:rsidRDefault="00693868" w:rsidP="00693868">
            <w:pPr>
              <w:spacing w:before="100" w:after="100"/>
              <w:jc w:val="center"/>
            </w:pPr>
            <w:r>
              <w:t>11</w:t>
            </w:r>
          </w:p>
        </w:tc>
        <w:tc>
          <w:tcPr>
            <w:tcW w:w="1799" w:type="dxa"/>
            <w:vAlign w:val="center"/>
          </w:tcPr>
          <w:p w:rsidR="000B2BA0" w:rsidRDefault="000B2BA0" w:rsidP="00693868">
            <w:pPr>
              <w:spacing w:before="100" w:after="100"/>
              <w:ind w:left="69"/>
            </w:pPr>
            <w:r w:rsidRPr="000B2BA0">
              <w:t>Hành vi xâm phạm quyền cho thuê bản gốc hoặc bản sao tác phẩm điện ảnh, chương trình máy tính</w:t>
            </w:r>
          </w:p>
        </w:tc>
        <w:tc>
          <w:tcPr>
            <w:tcW w:w="5038" w:type="dxa"/>
            <w:vAlign w:val="center"/>
          </w:tcPr>
          <w:p w:rsidR="000B2BA0" w:rsidRDefault="000B2BA0" w:rsidP="00693868">
            <w:pPr>
              <w:spacing w:before="100" w:after="100"/>
              <w:ind w:left="69"/>
            </w:pPr>
            <w:r>
              <w:t>C</w:t>
            </w:r>
            <w:r w:rsidRPr="000B2BA0">
              <w:t>ho thuê bản gốc, bản sao tác phẩm điện ảnh, chương trình máy tính mà không được phép của chủ sở hữu quyền tác giả theo quy định</w:t>
            </w:r>
          </w:p>
        </w:tc>
        <w:tc>
          <w:tcPr>
            <w:tcW w:w="1975" w:type="dxa"/>
            <w:vAlign w:val="center"/>
          </w:tcPr>
          <w:p w:rsidR="000B2BA0" w:rsidRDefault="000B2BA0" w:rsidP="00693868">
            <w:pPr>
              <w:spacing w:before="100" w:after="100"/>
              <w:ind w:left="69"/>
            </w:pPr>
            <w:r w:rsidRPr="000B2BA0">
              <w:t>Phạt tiền từ 5.000.000 đồng đến 10.000.000 đồng</w:t>
            </w:r>
          </w:p>
        </w:tc>
      </w:tr>
      <w:tr w:rsidR="000B2BA0" w:rsidTr="00693868">
        <w:tc>
          <w:tcPr>
            <w:tcW w:w="538" w:type="dxa"/>
            <w:vAlign w:val="center"/>
          </w:tcPr>
          <w:p w:rsidR="000B2BA0" w:rsidRDefault="00693868" w:rsidP="00693868">
            <w:pPr>
              <w:spacing w:before="100" w:after="100"/>
              <w:jc w:val="center"/>
            </w:pPr>
            <w:r>
              <w:t>12</w:t>
            </w:r>
          </w:p>
        </w:tc>
        <w:tc>
          <w:tcPr>
            <w:tcW w:w="1799" w:type="dxa"/>
            <w:vAlign w:val="center"/>
          </w:tcPr>
          <w:p w:rsidR="000B2BA0" w:rsidRDefault="000B2BA0" w:rsidP="00693868">
            <w:pPr>
              <w:spacing w:before="100" w:after="100"/>
              <w:ind w:left="69"/>
            </w:pPr>
            <w:r w:rsidRPr="000B2BA0">
              <w:t>Hành vi xâm phạm quyền phân phối tác phẩm</w:t>
            </w:r>
          </w:p>
        </w:tc>
        <w:tc>
          <w:tcPr>
            <w:tcW w:w="5038" w:type="dxa"/>
            <w:vAlign w:val="center"/>
          </w:tcPr>
          <w:p w:rsidR="000B2BA0" w:rsidRDefault="000B2BA0" w:rsidP="00693868">
            <w:pPr>
              <w:spacing w:before="100" w:after="100"/>
              <w:ind w:left="69"/>
            </w:pPr>
            <w:r>
              <w:t>P</w:t>
            </w:r>
            <w:r w:rsidRPr="000B2BA0">
              <w:t>hân phối tác phẩm mà không được phép của chủ sở hữu quyền tác giả</w:t>
            </w:r>
          </w:p>
        </w:tc>
        <w:tc>
          <w:tcPr>
            <w:tcW w:w="1975" w:type="dxa"/>
            <w:vAlign w:val="center"/>
          </w:tcPr>
          <w:p w:rsidR="000B2BA0" w:rsidRDefault="000B2BA0" w:rsidP="00693868">
            <w:pPr>
              <w:spacing w:before="100" w:after="100"/>
              <w:ind w:left="69"/>
            </w:pPr>
            <w:r w:rsidRPr="000B2BA0">
              <w:t>Phạt tiền từ 10.000.000 đồng đến 30.000.000 đồng</w:t>
            </w:r>
          </w:p>
        </w:tc>
      </w:tr>
      <w:tr w:rsidR="000B2BA0" w:rsidTr="00693868">
        <w:tc>
          <w:tcPr>
            <w:tcW w:w="538" w:type="dxa"/>
            <w:vAlign w:val="center"/>
          </w:tcPr>
          <w:p w:rsidR="000B2BA0" w:rsidRDefault="00693868" w:rsidP="00693868">
            <w:pPr>
              <w:spacing w:before="100" w:after="100"/>
              <w:jc w:val="center"/>
            </w:pPr>
            <w:r>
              <w:t>13</w:t>
            </w:r>
          </w:p>
        </w:tc>
        <w:tc>
          <w:tcPr>
            <w:tcW w:w="1799" w:type="dxa"/>
            <w:vAlign w:val="center"/>
          </w:tcPr>
          <w:p w:rsidR="000B2BA0" w:rsidRDefault="000B2BA0" w:rsidP="00693868">
            <w:pPr>
              <w:spacing w:before="100" w:after="100"/>
              <w:ind w:left="69"/>
            </w:pPr>
            <w:r w:rsidRPr="000B2BA0">
              <w:t>Hành vi xâm phạm quyền nhập khẩu bản gốc hoặc bản sao tác phẩm</w:t>
            </w:r>
          </w:p>
        </w:tc>
        <w:tc>
          <w:tcPr>
            <w:tcW w:w="5038" w:type="dxa"/>
            <w:vAlign w:val="center"/>
          </w:tcPr>
          <w:p w:rsidR="000B2BA0" w:rsidRDefault="000B2BA0" w:rsidP="00693868">
            <w:pPr>
              <w:spacing w:before="100" w:after="100"/>
              <w:ind w:left="69"/>
            </w:pPr>
            <w:r>
              <w:t>N</w:t>
            </w:r>
            <w:r w:rsidRPr="000B2BA0">
              <w:t>hập khẩu bản gốc hoặc bản sao tác phẩm mà không được phép của chủ sở hữu quyền tác giả theo quy định</w:t>
            </w:r>
          </w:p>
        </w:tc>
        <w:tc>
          <w:tcPr>
            <w:tcW w:w="1975" w:type="dxa"/>
            <w:vAlign w:val="center"/>
          </w:tcPr>
          <w:p w:rsidR="000B2BA0" w:rsidRDefault="000B2BA0" w:rsidP="00693868">
            <w:pPr>
              <w:spacing w:before="100" w:after="100"/>
              <w:ind w:left="69"/>
            </w:pPr>
            <w:r w:rsidRPr="000B2BA0">
              <w:t>Phạt tiền từ 200.000.000 đồng đến 250.000.000 đồng</w:t>
            </w:r>
          </w:p>
        </w:tc>
      </w:tr>
      <w:tr w:rsidR="000B2BA0" w:rsidTr="00693868">
        <w:tc>
          <w:tcPr>
            <w:tcW w:w="538" w:type="dxa"/>
            <w:vAlign w:val="center"/>
          </w:tcPr>
          <w:p w:rsidR="000B2BA0" w:rsidRDefault="00693868" w:rsidP="00693868">
            <w:pPr>
              <w:spacing w:before="100" w:after="100"/>
              <w:jc w:val="center"/>
            </w:pPr>
            <w:r>
              <w:t>14</w:t>
            </w:r>
          </w:p>
        </w:tc>
        <w:tc>
          <w:tcPr>
            <w:tcW w:w="1799" w:type="dxa"/>
            <w:vAlign w:val="center"/>
          </w:tcPr>
          <w:p w:rsidR="000B2BA0" w:rsidRDefault="000B2BA0" w:rsidP="00693868">
            <w:pPr>
              <w:spacing w:before="100" w:after="100"/>
              <w:ind w:left="69"/>
            </w:pPr>
            <w:r w:rsidRPr="000B2BA0">
              <w:t>Hành vi xâm phạm quyền truyền đạt tác phẩm đến công chúng</w:t>
            </w:r>
          </w:p>
        </w:tc>
        <w:tc>
          <w:tcPr>
            <w:tcW w:w="5038" w:type="dxa"/>
            <w:vAlign w:val="center"/>
          </w:tcPr>
          <w:p w:rsidR="000B2BA0" w:rsidRDefault="000B2BA0" w:rsidP="00693868">
            <w:pPr>
              <w:spacing w:before="100" w:after="100"/>
              <w:ind w:left="69"/>
            </w:pPr>
            <w:r>
              <w:t>T</w:t>
            </w:r>
            <w:r w:rsidRPr="000B2BA0">
              <w:t>ruyền đạt tác phẩm đến công chúng bằng phương tiện hữu tuyến, vô tuyến, mạng thông tin điện tử hoặc bất kỳ phương tiện kỹ thuật nào mà không được phép của chủ sở hữu quyền tác giả theo quy định</w:t>
            </w:r>
          </w:p>
        </w:tc>
        <w:tc>
          <w:tcPr>
            <w:tcW w:w="1975" w:type="dxa"/>
            <w:vAlign w:val="center"/>
          </w:tcPr>
          <w:p w:rsidR="000B2BA0" w:rsidRDefault="000B2BA0" w:rsidP="00693868">
            <w:pPr>
              <w:spacing w:before="100" w:after="100"/>
              <w:ind w:left="69"/>
            </w:pPr>
            <w:r w:rsidRPr="000B2BA0">
              <w:t>Phạt tiền từ 15.000.000 đồng đến 30.000.000 đồng</w:t>
            </w:r>
          </w:p>
        </w:tc>
      </w:tr>
      <w:tr w:rsidR="000B2BA0" w:rsidTr="00693868">
        <w:tc>
          <w:tcPr>
            <w:tcW w:w="538" w:type="dxa"/>
            <w:vAlign w:val="center"/>
          </w:tcPr>
          <w:p w:rsidR="000B2BA0" w:rsidRDefault="00693868" w:rsidP="00693868">
            <w:pPr>
              <w:spacing w:before="100" w:after="100"/>
              <w:jc w:val="center"/>
            </w:pPr>
            <w:r>
              <w:t>15</w:t>
            </w:r>
          </w:p>
        </w:tc>
        <w:tc>
          <w:tcPr>
            <w:tcW w:w="1799" w:type="dxa"/>
            <w:vAlign w:val="center"/>
          </w:tcPr>
          <w:p w:rsidR="000B2BA0" w:rsidRDefault="000B2BA0" w:rsidP="00693868">
            <w:pPr>
              <w:spacing w:before="100" w:after="100"/>
              <w:ind w:left="69"/>
            </w:pPr>
            <w:r w:rsidRPr="000B2BA0">
              <w:t>Hành vi xâm phạm quyền sao chép tác phẩm</w:t>
            </w:r>
          </w:p>
        </w:tc>
        <w:tc>
          <w:tcPr>
            <w:tcW w:w="5038" w:type="dxa"/>
            <w:vAlign w:val="center"/>
          </w:tcPr>
          <w:p w:rsidR="000B2BA0" w:rsidRDefault="000B2BA0" w:rsidP="00693868">
            <w:pPr>
              <w:spacing w:before="100" w:after="100"/>
              <w:ind w:left="69"/>
            </w:pPr>
            <w:r>
              <w:t>S</w:t>
            </w:r>
            <w:r w:rsidRPr="000B2BA0">
              <w:t>ao chép tác phẩm mà không được phép của chủ sở hữu quyền tác giả</w:t>
            </w:r>
          </w:p>
        </w:tc>
        <w:tc>
          <w:tcPr>
            <w:tcW w:w="1975" w:type="dxa"/>
            <w:vAlign w:val="center"/>
          </w:tcPr>
          <w:p w:rsidR="000B2BA0" w:rsidRDefault="000B2BA0" w:rsidP="00693868">
            <w:pPr>
              <w:spacing w:before="100" w:after="100"/>
              <w:ind w:left="69"/>
            </w:pPr>
            <w:r w:rsidRPr="000B2BA0">
              <w:t>Phạt tiền từ 15.000.000 đồng đến 35.000.000 đồng</w:t>
            </w:r>
          </w:p>
        </w:tc>
      </w:tr>
      <w:tr w:rsidR="000B2BA0" w:rsidTr="00693868">
        <w:tc>
          <w:tcPr>
            <w:tcW w:w="538" w:type="dxa"/>
            <w:vAlign w:val="center"/>
          </w:tcPr>
          <w:p w:rsidR="000B2BA0" w:rsidRDefault="00693868" w:rsidP="00693868">
            <w:pPr>
              <w:spacing w:before="100" w:after="100"/>
              <w:jc w:val="center"/>
            </w:pPr>
            <w:r>
              <w:t>16</w:t>
            </w:r>
          </w:p>
        </w:tc>
        <w:tc>
          <w:tcPr>
            <w:tcW w:w="1799" w:type="dxa"/>
            <w:vAlign w:val="center"/>
          </w:tcPr>
          <w:p w:rsidR="000B2BA0" w:rsidRDefault="000B2BA0" w:rsidP="00693868">
            <w:pPr>
              <w:spacing w:before="100" w:after="100"/>
              <w:ind w:left="69"/>
            </w:pPr>
            <w:r w:rsidRPr="000B2BA0">
              <w:t xml:space="preserve">Hành vi giả mạo chữ ký của tác </w:t>
            </w:r>
            <w:r w:rsidRPr="000B2BA0">
              <w:lastRenderedPageBreak/>
              <w:t>giả trên tác phẩm</w:t>
            </w:r>
          </w:p>
        </w:tc>
        <w:tc>
          <w:tcPr>
            <w:tcW w:w="5038" w:type="dxa"/>
            <w:vAlign w:val="center"/>
          </w:tcPr>
          <w:p w:rsidR="000B2BA0" w:rsidRDefault="000B2BA0" w:rsidP="00693868">
            <w:pPr>
              <w:spacing w:before="100" w:after="100"/>
              <w:ind w:left="69"/>
            </w:pPr>
            <w:r>
              <w:lastRenderedPageBreak/>
              <w:t>G</w:t>
            </w:r>
            <w:r w:rsidRPr="000B2BA0">
              <w:t>iả mạo chữ ký của tác giả trên tác phẩm</w:t>
            </w:r>
          </w:p>
        </w:tc>
        <w:tc>
          <w:tcPr>
            <w:tcW w:w="1975" w:type="dxa"/>
            <w:vAlign w:val="center"/>
          </w:tcPr>
          <w:p w:rsidR="000B2BA0" w:rsidRDefault="000B2BA0" w:rsidP="00693868">
            <w:pPr>
              <w:spacing w:before="100" w:after="100"/>
              <w:ind w:left="69"/>
            </w:pPr>
            <w:r w:rsidRPr="000B2BA0">
              <w:t xml:space="preserve">Phạt tiền từ 10.000.000 đồng </w:t>
            </w:r>
            <w:r w:rsidRPr="000B2BA0">
              <w:lastRenderedPageBreak/>
              <w:t>đến 15.000.000 đồng</w:t>
            </w:r>
          </w:p>
        </w:tc>
      </w:tr>
      <w:tr w:rsidR="00693868" w:rsidTr="00693868">
        <w:tc>
          <w:tcPr>
            <w:tcW w:w="538" w:type="dxa"/>
            <w:vMerge w:val="restart"/>
            <w:vAlign w:val="center"/>
          </w:tcPr>
          <w:p w:rsidR="00693868" w:rsidRDefault="00693868" w:rsidP="00693868">
            <w:pPr>
              <w:spacing w:before="100" w:after="100"/>
              <w:jc w:val="center"/>
            </w:pPr>
            <w:r>
              <w:lastRenderedPageBreak/>
              <w:t>17</w:t>
            </w:r>
          </w:p>
        </w:tc>
        <w:tc>
          <w:tcPr>
            <w:tcW w:w="1799" w:type="dxa"/>
            <w:vMerge w:val="restart"/>
            <w:vAlign w:val="center"/>
          </w:tcPr>
          <w:p w:rsidR="00693868" w:rsidRDefault="00693868" w:rsidP="00693868">
            <w:pPr>
              <w:spacing w:before="100" w:after="100"/>
              <w:ind w:left="69"/>
            </w:pPr>
            <w:r w:rsidRPr="000B2BA0">
              <w:t>Hành vi xâm phạm quyền áp dụng biện pháp công nghệ để tự bảo vệ quyền tác giả</w:t>
            </w:r>
          </w:p>
        </w:tc>
        <w:tc>
          <w:tcPr>
            <w:tcW w:w="5038" w:type="dxa"/>
            <w:vAlign w:val="center"/>
          </w:tcPr>
          <w:p w:rsidR="00693868" w:rsidRDefault="00693868" w:rsidP="00693868">
            <w:pPr>
              <w:spacing w:before="100" w:after="100"/>
              <w:ind w:left="69"/>
            </w:pPr>
            <w:r>
              <w:t>C</w:t>
            </w:r>
            <w:r w:rsidRPr="000B2BA0">
              <w:t>ố ý xóa, thay đổi thông tin quản lý quyền dưới hình thức điện tử gắn với bản gốc hoặc bản sao tác phẩm</w:t>
            </w:r>
          </w:p>
        </w:tc>
        <w:tc>
          <w:tcPr>
            <w:tcW w:w="1975" w:type="dxa"/>
            <w:vAlign w:val="center"/>
          </w:tcPr>
          <w:p w:rsidR="00693868" w:rsidRDefault="00693868" w:rsidP="00693868">
            <w:pPr>
              <w:spacing w:before="100" w:after="100"/>
              <w:ind w:left="69"/>
            </w:pPr>
            <w:r w:rsidRPr="000B2BA0">
              <w:t>Phạt tiền từ 3.000.000 đồng đến 5.000.000 đồng</w:t>
            </w: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r>
              <w:t>C</w:t>
            </w:r>
            <w:r w:rsidRPr="000B2BA0">
              <w:t>ố ý hủy bỏ hoặc làm vô hiệu các biện pháp kỹ thuật, công nghệ do chủ sở hữu quyền tác giả thực hiện để bảo vệ quyền tác giả đối với tác phẩm của mình</w:t>
            </w:r>
          </w:p>
        </w:tc>
        <w:tc>
          <w:tcPr>
            <w:tcW w:w="1975" w:type="dxa"/>
            <w:vAlign w:val="center"/>
          </w:tcPr>
          <w:p w:rsidR="00693868" w:rsidRDefault="00693868" w:rsidP="00693868">
            <w:pPr>
              <w:spacing w:before="100" w:after="100"/>
              <w:ind w:left="69"/>
            </w:pPr>
            <w:r w:rsidRPr="000B2BA0">
              <w:t>Phạt tiền từ 5.000.000 đồng đến 10.000.000 đồng</w:t>
            </w: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r>
              <w:t>S</w:t>
            </w:r>
            <w:r w:rsidRPr="000B2BA0">
              <w:t>ản xuất, lắp ráp, biến đổi, phân phối, nhập khẩu, xuất khẩu, bán hoặc cho thuê thiết bị hoặc hệ thống làm vô hiệu các biện pháp kỹ thuật, công nghệ do chủ sở hữu quyền tác giả thực hiện để bảo vệ quyền tác giả đối với tác phẩm của mình</w:t>
            </w:r>
          </w:p>
        </w:tc>
        <w:tc>
          <w:tcPr>
            <w:tcW w:w="1975" w:type="dxa"/>
            <w:vAlign w:val="center"/>
          </w:tcPr>
          <w:p w:rsidR="00693868" w:rsidRDefault="00693868" w:rsidP="00693868">
            <w:pPr>
              <w:spacing w:before="100" w:after="100"/>
              <w:ind w:left="69"/>
            </w:pPr>
            <w:r w:rsidRPr="000B2BA0">
              <w:t>Phạt tiền từ 10.000.000 đồng đến 20.000.000 đồng</w:t>
            </w:r>
          </w:p>
        </w:tc>
      </w:tr>
      <w:tr w:rsidR="00693868" w:rsidTr="00693868">
        <w:tc>
          <w:tcPr>
            <w:tcW w:w="538" w:type="dxa"/>
            <w:vMerge w:val="restart"/>
            <w:vAlign w:val="center"/>
          </w:tcPr>
          <w:p w:rsidR="00693868" w:rsidRDefault="00693868" w:rsidP="00693868">
            <w:pPr>
              <w:spacing w:before="100" w:after="100"/>
              <w:jc w:val="center"/>
            </w:pPr>
            <w:r>
              <w:t>18</w:t>
            </w:r>
          </w:p>
        </w:tc>
        <w:tc>
          <w:tcPr>
            <w:tcW w:w="1799" w:type="dxa"/>
            <w:vMerge w:val="restart"/>
            <w:vAlign w:val="center"/>
          </w:tcPr>
          <w:p w:rsidR="00693868" w:rsidRDefault="00693868" w:rsidP="00693868">
            <w:pPr>
              <w:spacing w:before="100" w:after="100"/>
              <w:ind w:left="69"/>
            </w:pPr>
            <w:r w:rsidRPr="000B2BA0">
              <w:t>Hành vi xâm phạm quyền được giới thiệu tên của người biểu diễn</w:t>
            </w:r>
          </w:p>
        </w:tc>
        <w:tc>
          <w:tcPr>
            <w:tcW w:w="5038" w:type="dxa"/>
            <w:vAlign w:val="center"/>
          </w:tcPr>
          <w:p w:rsidR="00693868" w:rsidRDefault="00693868" w:rsidP="00693868">
            <w:pPr>
              <w:spacing w:before="100" w:after="100"/>
              <w:ind w:left="69"/>
            </w:pPr>
            <w:r>
              <w:t>K</w:t>
            </w:r>
            <w:r w:rsidRPr="000B2BA0">
              <w:t>hông nêu tên hoặc nêu không đúng tên người biểu diễn trên bản ghi âm, ghi hình, chương trình phát sóng</w:t>
            </w:r>
          </w:p>
        </w:tc>
        <w:tc>
          <w:tcPr>
            <w:tcW w:w="1975" w:type="dxa"/>
            <w:vAlign w:val="center"/>
          </w:tcPr>
          <w:p w:rsidR="00693868" w:rsidRDefault="00693868" w:rsidP="00693868">
            <w:pPr>
              <w:spacing w:before="100" w:after="100"/>
              <w:ind w:left="69"/>
            </w:pPr>
            <w:r w:rsidRPr="000B2BA0">
              <w:t>Phạt tiền từ 2.000.000 đồng đến 3.000.000 đồng</w:t>
            </w: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r>
              <w:t>M</w:t>
            </w:r>
            <w:r w:rsidRPr="000B2BA0">
              <w:t>ạo danh người biểu diễn để biểu diễn tác phẩm</w:t>
            </w:r>
          </w:p>
        </w:tc>
        <w:tc>
          <w:tcPr>
            <w:tcW w:w="1975" w:type="dxa"/>
            <w:vAlign w:val="center"/>
          </w:tcPr>
          <w:p w:rsidR="00693868" w:rsidRDefault="00693868" w:rsidP="00693868">
            <w:pPr>
              <w:spacing w:before="100" w:after="100"/>
              <w:ind w:left="69"/>
            </w:pPr>
            <w:r w:rsidRPr="000B2BA0">
              <w:t>Phạt tiền từ 3.000.000 đồng đến 5.000.000 đồng</w:t>
            </w:r>
          </w:p>
        </w:tc>
      </w:tr>
      <w:tr w:rsidR="00693868" w:rsidTr="00693868">
        <w:tc>
          <w:tcPr>
            <w:tcW w:w="538" w:type="dxa"/>
            <w:vMerge w:val="restart"/>
            <w:vAlign w:val="center"/>
          </w:tcPr>
          <w:p w:rsidR="00693868" w:rsidRDefault="00693868" w:rsidP="00693868">
            <w:pPr>
              <w:spacing w:before="100" w:after="100"/>
              <w:jc w:val="center"/>
            </w:pPr>
            <w:r>
              <w:t>19</w:t>
            </w:r>
          </w:p>
        </w:tc>
        <w:tc>
          <w:tcPr>
            <w:tcW w:w="1799" w:type="dxa"/>
            <w:vMerge w:val="restart"/>
            <w:vAlign w:val="center"/>
          </w:tcPr>
          <w:p w:rsidR="00693868" w:rsidRDefault="00693868" w:rsidP="00693868">
            <w:pPr>
              <w:spacing w:before="100" w:after="100"/>
              <w:ind w:left="69"/>
            </w:pPr>
            <w:r w:rsidRPr="000B2BA0">
              <w:t>Hành vi xâm phạm quyền bảo vệ sự toàn vẹn hình tượng biểu diễn</w:t>
            </w:r>
          </w:p>
        </w:tc>
        <w:tc>
          <w:tcPr>
            <w:tcW w:w="5038" w:type="dxa"/>
            <w:vAlign w:val="center"/>
          </w:tcPr>
          <w:p w:rsidR="00693868" w:rsidRDefault="00693868" w:rsidP="00693868">
            <w:pPr>
              <w:spacing w:before="100" w:after="100"/>
              <w:ind w:left="69"/>
            </w:pPr>
            <w:bookmarkStart w:id="2" w:name="khoan_22_1"/>
            <w:r>
              <w:t>T</w:t>
            </w:r>
            <w:r w:rsidRPr="000B2BA0">
              <w:t>ự ý sửa chữa, cắt xén hình tượng biểu diễn gây phương hại đến danh dự và uy tín của người biểu diễn</w:t>
            </w:r>
            <w:bookmarkEnd w:id="2"/>
          </w:p>
        </w:tc>
        <w:tc>
          <w:tcPr>
            <w:tcW w:w="1975" w:type="dxa"/>
            <w:vAlign w:val="center"/>
          </w:tcPr>
          <w:p w:rsidR="00693868" w:rsidRDefault="00693868" w:rsidP="00693868">
            <w:pPr>
              <w:spacing w:before="100" w:after="100"/>
              <w:ind w:left="69"/>
            </w:pPr>
            <w:r w:rsidRPr="000B2BA0">
              <w:t>Phạt tiền từ 3.000.000 đồng đến 5.000.000 đồng</w:t>
            </w: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r>
              <w:t>X</w:t>
            </w:r>
            <w:r w:rsidRPr="000B2BA0">
              <w:t>uyên tạc hình tượng biểu diễn gây phương hại đến danh dự và uy tín của người biểu diễn</w:t>
            </w:r>
          </w:p>
        </w:tc>
        <w:tc>
          <w:tcPr>
            <w:tcW w:w="1975" w:type="dxa"/>
            <w:vAlign w:val="center"/>
          </w:tcPr>
          <w:p w:rsidR="00693868" w:rsidRDefault="00693868" w:rsidP="00693868">
            <w:pPr>
              <w:spacing w:before="100" w:after="100"/>
              <w:ind w:left="69"/>
            </w:pPr>
            <w:r w:rsidRPr="000B2BA0">
              <w:t>Phạt tiền từ 5.000.000 đồng đến 10.000.000 đồng</w:t>
            </w:r>
          </w:p>
        </w:tc>
      </w:tr>
      <w:tr w:rsidR="000B2BA0" w:rsidTr="00693868">
        <w:tc>
          <w:tcPr>
            <w:tcW w:w="538" w:type="dxa"/>
            <w:vAlign w:val="center"/>
          </w:tcPr>
          <w:p w:rsidR="000B2BA0" w:rsidRDefault="00693868" w:rsidP="00693868">
            <w:pPr>
              <w:spacing w:before="100" w:after="100"/>
              <w:jc w:val="center"/>
            </w:pPr>
            <w:r>
              <w:t>20</w:t>
            </w:r>
          </w:p>
        </w:tc>
        <w:tc>
          <w:tcPr>
            <w:tcW w:w="1799" w:type="dxa"/>
            <w:vAlign w:val="center"/>
          </w:tcPr>
          <w:p w:rsidR="000B2BA0" w:rsidRDefault="000B2BA0" w:rsidP="00693868">
            <w:pPr>
              <w:spacing w:before="100" w:after="100"/>
              <w:ind w:left="69"/>
            </w:pPr>
            <w:r w:rsidRPr="000B2BA0">
              <w:t>Hành vi xâm phạm quyền định hình cuộc biểu diễn trực tiếp của người biểu diễn</w:t>
            </w:r>
          </w:p>
        </w:tc>
        <w:tc>
          <w:tcPr>
            <w:tcW w:w="5038" w:type="dxa"/>
            <w:vAlign w:val="center"/>
          </w:tcPr>
          <w:p w:rsidR="000B2BA0" w:rsidRDefault="000B2BA0" w:rsidP="00693868">
            <w:pPr>
              <w:spacing w:before="100" w:after="100"/>
              <w:ind w:left="69"/>
            </w:pPr>
            <w:r>
              <w:t>Đ</w:t>
            </w:r>
            <w:r w:rsidRPr="000B2BA0">
              <w:t>ịnh hình cuộc biểu diễn trực tiếp trên bản ghi âm, ghi hình mà không được phép của chủ sở hữu quyền của người biểu diễn</w:t>
            </w:r>
          </w:p>
        </w:tc>
        <w:tc>
          <w:tcPr>
            <w:tcW w:w="1975" w:type="dxa"/>
            <w:vAlign w:val="center"/>
          </w:tcPr>
          <w:p w:rsidR="000B2BA0" w:rsidRDefault="000B2BA0" w:rsidP="00693868">
            <w:pPr>
              <w:spacing w:before="100" w:after="100"/>
              <w:ind w:left="69"/>
            </w:pPr>
            <w:r w:rsidRPr="000B2BA0">
              <w:t>Phạt tiền từ 3.000.000 đồng đến 5.000.000 đồng</w:t>
            </w:r>
          </w:p>
        </w:tc>
      </w:tr>
      <w:tr w:rsidR="000B2BA0" w:rsidTr="00693868">
        <w:tc>
          <w:tcPr>
            <w:tcW w:w="538" w:type="dxa"/>
            <w:vAlign w:val="center"/>
          </w:tcPr>
          <w:p w:rsidR="000B2BA0" w:rsidRDefault="00693868" w:rsidP="00693868">
            <w:pPr>
              <w:spacing w:before="100" w:after="100"/>
              <w:jc w:val="center"/>
            </w:pPr>
            <w:r>
              <w:t>21</w:t>
            </w:r>
          </w:p>
        </w:tc>
        <w:tc>
          <w:tcPr>
            <w:tcW w:w="1799" w:type="dxa"/>
            <w:vAlign w:val="center"/>
          </w:tcPr>
          <w:p w:rsidR="000B2BA0" w:rsidRDefault="000B2BA0" w:rsidP="00693868">
            <w:pPr>
              <w:spacing w:before="100" w:after="100"/>
              <w:ind w:left="69"/>
            </w:pPr>
            <w:r w:rsidRPr="000B2BA0">
              <w:t xml:space="preserve">Hành vi xâm phạm quyền sao </w:t>
            </w:r>
            <w:r w:rsidRPr="000B2BA0">
              <w:lastRenderedPageBreak/>
              <w:t>chép cuộc biểu diễn</w:t>
            </w:r>
          </w:p>
        </w:tc>
        <w:tc>
          <w:tcPr>
            <w:tcW w:w="5038" w:type="dxa"/>
            <w:vAlign w:val="center"/>
          </w:tcPr>
          <w:p w:rsidR="000B2BA0" w:rsidRDefault="000B2BA0" w:rsidP="00693868">
            <w:pPr>
              <w:spacing w:before="100" w:after="100"/>
              <w:ind w:left="69"/>
            </w:pPr>
            <w:r>
              <w:lastRenderedPageBreak/>
              <w:t>S</w:t>
            </w:r>
            <w:r w:rsidRPr="000B2BA0">
              <w:t>ao chép cuộc biểu diễn đã được định hình trên bản ghi âm, ghi hình mà không được phép của chủ sở hữu quyền của người biểu diễn</w:t>
            </w:r>
          </w:p>
        </w:tc>
        <w:tc>
          <w:tcPr>
            <w:tcW w:w="1975" w:type="dxa"/>
            <w:vAlign w:val="center"/>
          </w:tcPr>
          <w:p w:rsidR="000B2BA0" w:rsidRDefault="000B2BA0" w:rsidP="00693868">
            <w:pPr>
              <w:spacing w:before="100" w:after="100"/>
              <w:ind w:left="69"/>
            </w:pPr>
            <w:r w:rsidRPr="000B2BA0">
              <w:t xml:space="preserve">Phạt tiền từ 15.000.000 đồng </w:t>
            </w:r>
            <w:r w:rsidRPr="000B2BA0">
              <w:lastRenderedPageBreak/>
              <w:t>đến 35.000.000 đồng</w:t>
            </w:r>
          </w:p>
        </w:tc>
      </w:tr>
      <w:tr w:rsidR="000B2BA0" w:rsidTr="00693868">
        <w:tc>
          <w:tcPr>
            <w:tcW w:w="538" w:type="dxa"/>
            <w:vAlign w:val="center"/>
          </w:tcPr>
          <w:p w:rsidR="000B2BA0" w:rsidRDefault="00693868" w:rsidP="00693868">
            <w:pPr>
              <w:spacing w:before="100" w:after="100"/>
              <w:jc w:val="center"/>
            </w:pPr>
            <w:r>
              <w:lastRenderedPageBreak/>
              <w:t>22</w:t>
            </w:r>
          </w:p>
        </w:tc>
        <w:tc>
          <w:tcPr>
            <w:tcW w:w="1799" w:type="dxa"/>
            <w:vAlign w:val="center"/>
          </w:tcPr>
          <w:p w:rsidR="000B2BA0" w:rsidRDefault="000B2BA0" w:rsidP="00693868">
            <w:pPr>
              <w:spacing w:before="100" w:after="100"/>
              <w:ind w:left="69"/>
            </w:pPr>
            <w:r w:rsidRPr="000B2BA0">
              <w:t>Hành vi xâm phạm quyền phát sóng hoặc truyền theo cách khác đến công chúng cuộc biểu diễn chưa được định hình</w:t>
            </w:r>
          </w:p>
        </w:tc>
        <w:tc>
          <w:tcPr>
            <w:tcW w:w="5038" w:type="dxa"/>
            <w:vAlign w:val="center"/>
          </w:tcPr>
          <w:p w:rsidR="000B2BA0" w:rsidRDefault="000B2BA0" w:rsidP="00693868">
            <w:pPr>
              <w:spacing w:before="100" w:after="100"/>
              <w:ind w:left="69"/>
            </w:pPr>
            <w:r>
              <w:t>P</w:t>
            </w:r>
            <w:r w:rsidRPr="000B2BA0">
              <w:t>hát sóng hoặc truyền theo cách khác đến công chúng cuộc biểu diễn chưa được định hình mà không được phép của chủ sở hữu quyền của người biểu diễn, trừ trường hợp cuộc biểu diễn đó nhằm mục đích phát sóng</w:t>
            </w:r>
          </w:p>
        </w:tc>
        <w:tc>
          <w:tcPr>
            <w:tcW w:w="1975" w:type="dxa"/>
            <w:vAlign w:val="center"/>
          </w:tcPr>
          <w:p w:rsidR="000B2BA0" w:rsidRDefault="000B2BA0" w:rsidP="00693868">
            <w:pPr>
              <w:spacing w:before="100" w:after="100"/>
              <w:ind w:left="69"/>
            </w:pPr>
            <w:r w:rsidRPr="000B2BA0">
              <w:t>Phạt tiền từ 20.000.000 đồng đến 40.000.000 đồng</w:t>
            </w:r>
          </w:p>
        </w:tc>
      </w:tr>
      <w:tr w:rsidR="000B2BA0" w:rsidTr="00693868">
        <w:tc>
          <w:tcPr>
            <w:tcW w:w="538" w:type="dxa"/>
            <w:vAlign w:val="center"/>
          </w:tcPr>
          <w:p w:rsidR="000B2BA0" w:rsidRDefault="00693868" w:rsidP="00693868">
            <w:pPr>
              <w:spacing w:before="100" w:after="100"/>
              <w:jc w:val="center"/>
            </w:pPr>
            <w:r>
              <w:t>23</w:t>
            </w:r>
          </w:p>
        </w:tc>
        <w:tc>
          <w:tcPr>
            <w:tcW w:w="1799" w:type="dxa"/>
            <w:vAlign w:val="center"/>
          </w:tcPr>
          <w:p w:rsidR="000B2BA0" w:rsidRDefault="000B2BA0" w:rsidP="00693868">
            <w:pPr>
              <w:spacing w:before="100" w:after="100"/>
              <w:ind w:left="69"/>
            </w:pPr>
            <w:r w:rsidRPr="000B2BA0">
              <w:t>Hành vi xâm phạm quyền phân phối đến công chúng bản gốc hoặc bản sao cuộc biểu diễn</w:t>
            </w:r>
          </w:p>
        </w:tc>
        <w:tc>
          <w:tcPr>
            <w:tcW w:w="5038" w:type="dxa"/>
            <w:vAlign w:val="center"/>
          </w:tcPr>
          <w:p w:rsidR="000B2BA0" w:rsidRDefault="000B2BA0" w:rsidP="00693868">
            <w:pPr>
              <w:spacing w:before="100" w:after="100"/>
              <w:ind w:left="69"/>
            </w:pPr>
            <w:r>
              <w:t>P</w:t>
            </w:r>
            <w:r w:rsidRPr="000B2BA0">
              <w:t>hân phối đến công chúng bản gốc hoặc bản sao cuộc biểu diễn mà không được phép của chủ sở hữu quyền của người biểu diễn</w:t>
            </w:r>
          </w:p>
        </w:tc>
        <w:tc>
          <w:tcPr>
            <w:tcW w:w="1975" w:type="dxa"/>
            <w:vAlign w:val="center"/>
          </w:tcPr>
          <w:p w:rsidR="000B2BA0" w:rsidRDefault="000B2BA0" w:rsidP="00693868">
            <w:pPr>
              <w:spacing w:before="100" w:after="100"/>
              <w:ind w:left="69"/>
            </w:pPr>
            <w:r w:rsidRPr="000B2BA0">
              <w:t>Phạt tiền từ 10.000.000 đồng đến 30.000.000 đồng</w:t>
            </w:r>
          </w:p>
        </w:tc>
      </w:tr>
      <w:tr w:rsidR="000B2BA0" w:rsidTr="00693868">
        <w:tc>
          <w:tcPr>
            <w:tcW w:w="538" w:type="dxa"/>
            <w:vAlign w:val="center"/>
          </w:tcPr>
          <w:p w:rsidR="000B2BA0" w:rsidRDefault="00693868" w:rsidP="00693868">
            <w:pPr>
              <w:spacing w:before="100" w:after="100"/>
              <w:jc w:val="center"/>
            </w:pPr>
            <w:r>
              <w:t>24</w:t>
            </w:r>
          </w:p>
        </w:tc>
        <w:tc>
          <w:tcPr>
            <w:tcW w:w="1799" w:type="dxa"/>
            <w:vAlign w:val="center"/>
          </w:tcPr>
          <w:p w:rsidR="000B2BA0" w:rsidRDefault="000B2BA0" w:rsidP="00693868">
            <w:pPr>
              <w:spacing w:before="100" w:after="100"/>
              <w:ind w:left="69"/>
            </w:pPr>
            <w:r w:rsidRPr="000B2BA0">
              <w:t>Hành vi xâm phạm quyền sao chép bản ghi âm, ghi hình</w:t>
            </w:r>
          </w:p>
        </w:tc>
        <w:tc>
          <w:tcPr>
            <w:tcW w:w="5038" w:type="dxa"/>
            <w:vAlign w:val="center"/>
          </w:tcPr>
          <w:p w:rsidR="000B2BA0" w:rsidRDefault="000B2BA0" w:rsidP="00693868">
            <w:pPr>
              <w:spacing w:before="100" w:after="100"/>
              <w:ind w:left="69"/>
            </w:pPr>
            <w:r>
              <w:t>S</w:t>
            </w:r>
            <w:r w:rsidRPr="000B2BA0">
              <w:t>ao chép bản ghi âm, ghi hình mà không được phép của chủ sở hữu quyền của nhà sản xuất bả</w:t>
            </w:r>
            <w:r>
              <w:t>n ghi âm, ghi hình</w:t>
            </w:r>
          </w:p>
        </w:tc>
        <w:tc>
          <w:tcPr>
            <w:tcW w:w="1975" w:type="dxa"/>
            <w:vAlign w:val="center"/>
          </w:tcPr>
          <w:p w:rsidR="000B2BA0" w:rsidRDefault="000B2BA0" w:rsidP="00693868">
            <w:pPr>
              <w:spacing w:before="100" w:after="100"/>
              <w:ind w:left="69"/>
            </w:pPr>
            <w:r w:rsidRPr="000B2BA0">
              <w:t>Phạt tiền từ 15.000.000 đồng đến 35.000.000 đồng</w:t>
            </w:r>
          </w:p>
        </w:tc>
      </w:tr>
      <w:tr w:rsidR="000B2BA0" w:rsidTr="00693868">
        <w:tc>
          <w:tcPr>
            <w:tcW w:w="538" w:type="dxa"/>
            <w:vAlign w:val="center"/>
          </w:tcPr>
          <w:p w:rsidR="000B2BA0" w:rsidRDefault="00693868" w:rsidP="00693868">
            <w:pPr>
              <w:spacing w:before="100" w:after="100"/>
              <w:jc w:val="center"/>
            </w:pPr>
            <w:r>
              <w:t>25</w:t>
            </w:r>
          </w:p>
        </w:tc>
        <w:tc>
          <w:tcPr>
            <w:tcW w:w="1799" w:type="dxa"/>
            <w:vAlign w:val="center"/>
          </w:tcPr>
          <w:p w:rsidR="000B2BA0" w:rsidRDefault="000B2BA0" w:rsidP="00693868">
            <w:pPr>
              <w:spacing w:before="100" w:after="100"/>
              <w:ind w:left="69"/>
            </w:pPr>
            <w:r w:rsidRPr="000B2BA0">
              <w:t>Hành vi xâm phạm quyền phân phối đến công chúng bản gốc hoặc bản sao bản ghi âm, ghi hình</w:t>
            </w:r>
          </w:p>
        </w:tc>
        <w:tc>
          <w:tcPr>
            <w:tcW w:w="5038" w:type="dxa"/>
            <w:vAlign w:val="center"/>
          </w:tcPr>
          <w:p w:rsidR="000B2BA0" w:rsidRDefault="000B2BA0" w:rsidP="00693868">
            <w:pPr>
              <w:spacing w:before="100" w:after="100"/>
              <w:ind w:left="69"/>
            </w:pPr>
            <w:r>
              <w:t>P</w:t>
            </w:r>
            <w:r w:rsidRPr="000B2BA0">
              <w:t>hân phối đến công chúng bản gốc hoặc bản sao bản ghi âm, ghi hình mà không được phép của chủ sở hữu quyền của nhà sản xuất bản ghi âm, ghi hình</w:t>
            </w:r>
          </w:p>
        </w:tc>
        <w:tc>
          <w:tcPr>
            <w:tcW w:w="1975" w:type="dxa"/>
            <w:vAlign w:val="center"/>
          </w:tcPr>
          <w:p w:rsidR="000B2BA0" w:rsidRDefault="000B2BA0" w:rsidP="00693868">
            <w:pPr>
              <w:spacing w:before="100" w:after="100"/>
              <w:ind w:left="69"/>
            </w:pPr>
            <w:r w:rsidRPr="000B2BA0">
              <w:t>Phạt tiền từ 10.000.000 đồng đến 30.000.000 đồng</w:t>
            </w:r>
          </w:p>
        </w:tc>
      </w:tr>
      <w:tr w:rsidR="00693868" w:rsidTr="00693868">
        <w:tc>
          <w:tcPr>
            <w:tcW w:w="538" w:type="dxa"/>
            <w:vMerge w:val="restart"/>
            <w:vAlign w:val="center"/>
          </w:tcPr>
          <w:p w:rsidR="00693868" w:rsidRDefault="00693868" w:rsidP="00693868">
            <w:pPr>
              <w:spacing w:before="100" w:after="100"/>
              <w:jc w:val="center"/>
            </w:pPr>
            <w:r>
              <w:t>26</w:t>
            </w:r>
          </w:p>
        </w:tc>
        <w:tc>
          <w:tcPr>
            <w:tcW w:w="1799" w:type="dxa"/>
            <w:vMerge w:val="restart"/>
            <w:vAlign w:val="center"/>
          </w:tcPr>
          <w:p w:rsidR="00693868" w:rsidRDefault="00693868" w:rsidP="00693868">
            <w:pPr>
              <w:spacing w:before="100" w:after="100"/>
              <w:ind w:left="69"/>
            </w:pPr>
            <w:r w:rsidRPr="000B2BA0">
              <w:t>Hành vi sử dụng bản ghi âm, ghi hình đã công bố nhằm mục đích thương mại</w:t>
            </w:r>
          </w:p>
        </w:tc>
        <w:tc>
          <w:tcPr>
            <w:tcW w:w="5038" w:type="dxa"/>
            <w:vAlign w:val="center"/>
          </w:tcPr>
          <w:p w:rsidR="00693868" w:rsidRDefault="00693868" w:rsidP="00693868">
            <w:pPr>
              <w:spacing w:before="100" w:after="100"/>
              <w:ind w:left="69"/>
            </w:pPr>
            <w:r>
              <w:t>S</w:t>
            </w:r>
            <w:r w:rsidRPr="000B2BA0">
              <w:t>ử dụng bản ghi âm, ghi hình đã công bố nhằm mục đích thương mại trong nhà hàng, cơ sở lưu trú du lịch, cửa hàng, siêu thị mà không trả tiền sử dụng cho chủ sở hữu quyền tác giả, chủ sở hữu quyền liên quan theo quy định</w:t>
            </w:r>
          </w:p>
        </w:tc>
        <w:tc>
          <w:tcPr>
            <w:tcW w:w="1975" w:type="dxa"/>
            <w:vAlign w:val="center"/>
          </w:tcPr>
          <w:p w:rsidR="00693868" w:rsidRDefault="00693868" w:rsidP="00693868">
            <w:pPr>
              <w:spacing w:before="100" w:after="100"/>
              <w:ind w:left="69"/>
            </w:pPr>
            <w:r w:rsidRPr="000B2BA0">
              <w:t>Phạt tiền từ 5.000.000 đồng đến 10.000.000 đồng</w:t>
            </w: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r w:rsidRPr="000B2BA0">
              <w:t>Sử dụng bản ghi âm, ghi hình đã công bố nhằm mục đích thương mại để phát sóng mà không trả tiền sử dụng cho chủ sở hữu quyền tác giả, chủ sở hữu quyền liên quan theo quy định</w:t>
            </w:r>
          </w:p>
        </w:tc>
        <w:tc>
          <w:tcPr>
            <w:tcW w:w="1975" w:type="dxa"/>
            <w:vMerge w:val="restart"/>
            <w:vAlign w:val="center"/>
          </w:tcPr>
          <w:p w:rsidR="00693868" w:rsidRDefault="00693868" w:rsidP="00693868">
            <w:pPr>
              <w:spacing w:before="100" w:after="100"/>
              <w:ind w:left="69"/>
            </w:pPr>
            <w:r w:rsidRPr="000B2BA0">
              <w:t>Phạt tiền từ 10.000.000 đồng đến 15.000.000 đồng</w:t>
            </w: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r w:rsidRPr="000B2BA0">
              <w:t>Sử dụng bản ghi âm, ghi hình đã công bố nhằm mục đích thương mại trong lĩnh vực hàng không, giao thông công cộng và các hoạt động kinh doanh thương mại khác mà không trả tiền sử dụng cho chủ sở hữu theo quy định</w:t>
            </w:r>
          </w:p>
        </w:tc>
        <w:tc>
          <w:tcPr>
            <w:tcW w:w="1975" w:type="dxa"/>
            <w:vMerge/>
            <w:vAlign w:val="center"/>
          </w:tcPr>
          <w:p w:rsidR="00693868" w:rsidRDefault="00693868" w:rsidP="00693868">
            <w:pPr>
              <w:spacing w:before="100" w:after="100"/>
              <w:ind w:left="69"/>
            </w:pP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r>
              <w:t>S</w:t>
            </w:r>
            <w:r w:rsidRPr="000B2BA0">
              <w:t>ử dụng bản ghi âm, ghi hình đã công bố nhằm mục đích thương mại trong cơ sở kinh doanh dịch vụ karaoke, dịch vụ bưu chính viễn thông, môi trường kỹ thuật số mà không trả tiền sử dụng cho chủ sở hữu quyền tác giả, chủ sở hữu quyền liên quan theo quy định</w:t>
            </w:r>
          </w:p>
        </w:tc>
        <w:tc>
          <w:tcPr>
            <w:tcW w:w="1975" w:type="dxa"/>
            <w:vAlign w:val="center"/>
          </w:tcPr>
          <w:p w:rsidR="00693868" w:rsidRDefault="00693868" w:rsidP="00693868">
            <w:pPr>
              <w:spacing w:before="100" w:after="100"/>
              <w:ind w:left="69"/>
            </w:pPr>
            <w:r w:rsidRPr="000B2BA0">
              <w:t>Phạt tiền từ 15.000.000 đồng đến 25.000.000 đồng</w:t>
            </w:r>
          </w:p>
        </w:tc>
      </w:tr>
      <w:tr w:rsidR="000B2BA0" w:rsidTr="00693868">
        <w:tc>
          <w:tcPr>
            <w:tcW w:w="538" w:type="dxa"/>
            <w:vAlign w:val="center"/>
          </w:tcPr>
          <w:p w:rsidR="000B2BA0" w:rsidRDefault="00693868" w:rsidP="00693868">
            <w:pPr>
              <w:spacing w:before="100" w:after="100"/>
              <w:jc w:val="center"/>
            </w:pPr>
            <w:r>
              <w:t>27</w:t>
            </w:r>
          </w:p>
        </w:tc>
        <w:tc>
          <w:tcPr>
            <w:tcW w:w="1799" w:type="dxa"/>
            <w:vAlign w:val="center"/>
          </w:tcPr>
          <w:p w:rsidR="000B2BA0" w:rsidRDefault="000B2BA0" w:rsidP="00693868">
            <w:pPr>
              <w:spacing w:before="100" w:after="100"/>
              <w:ind w:left="69"/>
            </w:pPr>
            <w:r w:rsidRPr="000B2BA0">
              <w:t>Hành vi xâm phạm quyền phát sóng, tái phát sóng chương trình phát sóng</w:t>
            </w:r>
          </w:p>
        </w:tc>
        <w:tc>
          <w:tcPr>
            <w:tcW w:w="5038" w:type="dxa"/>
            <w:vAlign w:val="center"/>
          </w:tcPr>
          <w:p w:rsidR="000B2BA0" w:rsidRDefault="000B2BA0" w:rsidP="00693868">
            <w:pPr>
              <w:spacing w:before="100" w:after="100"/>
              <w:ind w:left="69"/>
            </w:pPr>
            <w:r>
              <w:t>P</w:t>
            </w:r>
            <w:r w:rsidRPr="000B2BA0">
              <w:t>hát sóng, tái phát sóng chương trình phát sóng mà không được phép của chủ sở hữu quyền của tổ chức phát sóng</w:t>
            </w:r>
          </w:p>
        </w:tc>
        <w:tc>
          <w:tcPr>
            <w:tcW w:w="1975" w:type="dxa"/>
            <w:vAlign w:val="center"/>
          </w:tcPr>
          <w:p w:rsidR="000B2BA0" w:rsidRDefault="000B2BA0" w:rsidP="00693868">
            <w:pPr>
              <w:spacing w:before="100" w:after="100"/>
              <w:ind w:left="69"/>
            </w:pPr>
            <w:r w:rsidRPr="000B2BA0">
              <w:t>Phạt tiền từ 70.000.000 đồng đến 100.000.000 đồng</w:t>
            </w:r>
          </w:p>
        </w:tc>
      </w:tr>
      <w:tr w:rsidR="000B2BA0" w:rsidTr="00693868">
        <w:tc>
          <w:tcPr>
            <w:tcW w:w="538" w:type="dxa"/>
            <w:vAlign w:val="center"/>
          </w:tcPr>
          <w:p w:rsidR="000B2BA0" w:rsidRDefault="00693868" w:rsidP="00693868">
            <w:pPr>
              <w:spacing w:before="100" w:after="100"/>
              <w:jc w:val="center"/>
            </w:pPr>
            <w:r>
              <w:t>28</w:t>
            </w:r>
          </w:p>
        </w:tc>
        <w:tc>
          <w:tcPr>
            <w:tcW w:w="1799" w:type="dxa"/>
            <w:vAlign w:val="center"/>
          </w:tcPr>
          <w:p w:rsidR="000B2BA0" w:rsidRDefault="000B2BA0" w:rsidP="00693868">
            <w:pPr>
              <w:spacing w:before="100" w:after="100"/>
              <w:ind w:left="69"/>
            </w:pPr>
            <w:r w:rsidRPr="000B2BA0">
              <w:t>Hành vi xâm phạm quyền phân phối đến công chúng chương trình phát sóng</w:t>
            </w:r>
          </w:p>
        </w:tc>
        <w:tc>
          <w:tcPr>
            <w:tcW w:w="5038" w:type="dxa"/>
            <w:vAlign w:val="center"/>
          </w:tcPr>
          <w:p w:rsidR="000B2BA0" w:rsidRDefault="000B2BA0" w:rsidP="00693868">
            <w:pPr>
              <w:spacing w:before="100" w:after="100"/>
              <w:ind w:left="69"/>
            </w:pPr>
            <w:r>
              <w:t>P</w:t>
            </w:r>
            <w:r w:rsidRPr="000B2BA0">
              <w:t>hân phối đến công chúng bản sao chương trình phát sóng mà không được phép của chủ sở hữu quyền của tổ chức phát sóng</w:t>
            </w:r>
          </w:p>
        </w:tc>
        <w:tc>
          <w:tcPr>
            <w:tcW w:w="1975" w:type="dxa"/>
            <w:vAlign w:val="center"/>
          </w:tcPr>
          <w:p w:rsidR="000B2BA0" w:rsidRDefault="000B2BA0" w:rsidP="00693868">
            <w:pPr>
              <w:spacing w:before="100" w:after="100"/>
              <w:ind w:left="69"/>
            </w:pPr>
            <w:r w:rsidRPr="000B2BA0">
              <w:t>Phạt tiền từ 10.000.000 đồng đến 30.000.000 đồng</w:t>
            </w:r>
          </w:p>
        </w:tc>
      </w:tr>
      <w:tr w:rsidR="000B2BA0" w:rsidTr="00693868">
        <w:tc>
          <w:tcPr>
            <w:tcW w:w="538" w:type="dxa"/>
            <w:vAlign w:val="center"/>
          </w:tcPr>
          <w:p w:rsidR="000B2BA0" w:rsidRDefault="00693868" w:rsidP="00693868">
            <w:pPr>
              <w:spacing w:before="100" w:after="100"/>
              <w:jc w:val="center"/>
            </w:pPr>
            <w:r>
              <w:t>29</w:t>
            </w:r>
          </w:p>
        </w:tc>
        <w:tc>
          <w:tcPr>
            <w:tcW w:w="1799" w:type="dxa"/>
            <w:vAlign w:val="center"/>
          </w:tcPr>
          <w:p w:rsidR="000B2BA0" w:rsidRDefault="000B2BA0" w:rsidP="00693868">
            <w:pPr>
              <w:spacing w:before="100" w:after="100"/>
              <w:ind w:left="69"/>
            </w:pPr>
            <w:r w:rsidRPr="000B2BA0">
              <w:t>Hành vi xâm phạm quyền định hình chương trình phát sóng</w:t>
            </w:r>
          </w:p>
        </w:tc>
        <w:tc>
          <w:tcPr>
            <w:tcW w:w="5038" w:type="dxa"/>
            <w:vAlign w:val="center"/>
          </w:tcPr>
          <w:p w:rsidR="000B2BA0" w:rsidRDefault="000B2BA0" w:rsidP="00693868">
            <w:pPr>
              <w:spacing w:before="100" w:after="100"/>
              <w:ind w:left="69"/>
            </w:pPr>
            <w:r>
              <w:t>Đ</w:t>
            </w:r>
            <w:r w:rsidRPr="000B2BA0">
              <w:t>ịnh hình chương trình phát sóng mà không được phép của chủ sở hữu quyền của tổ chức phát sóng</w:t>
            </w:r>
          </w:p>
        </w:tc>
        <w:tc>
          <w:tcPr>
            <w:tcW w:w="1975" w:type="dxa"/>
            <w:vAlign w:val="center"/>
          </w:tcPr>
          <w:p w:rsidR="000B2BA0" w:rsidRDefault="000B2BA0" w:rsidP="00693868">
            <w:pPr>
              <w:spacing w:before="100" w:after="100"/>
              <w:ind w:left="69"/>
            </w:pPr>
            <w:r w:rsidRPr="000B2BA0">
              <w:t>Phạt tiền từ 10.000.000 đồng đến 15.000.000 đồng</w:t>
            </w:r>
          </w:p>
        </w:tc>
      </w:tr>
      <w:tr w:rsidR="000B2BA0" w:rsidTr="00693868">
        <w:tc>
          <w:tcPr>
            <w:tcW w:w="538" w:type="dxa"/>
            <w:vAlign w:val="center"/>
          </w:tcPr>
          <w:p w:rsidR="000B2BA0" w:rsidRDefault="00693868" w:rsidP="00693868">
            <w:pPr>
              <w:spacing w:before="100" w:after="100"/>
              <w:jc w:val="center"/>
            </w:pPr>
            <w:r>
              <w:t>30</w:t>
            </w:r>
          </w:p>
        </w:tc>
        <w:tc>
          <w:tcPr>
            <w:tcW w:w="1799" w:type="dxa"/>
            <w:vAlign w:val="center"/>
          </w:tcPr>
          <w:p w:rsidR="000B2BA0" w:rsidRDefault="000B2BA0" w:rsidP="00693868">
            <w:pPr>
              <w:spacing w:before="100" w:after="100"/>
              <w:ind w:left="69"/>
            </w:pPr>
            <w:r w:rsidRPr="000B2BA0">
              <w:t>Hành vi xâm phạm quyền sao chép chương trình phát sóng</w:t>
            </w:r>
          </w:p>
        </w:tc>
        <w:tc>
          <w:tcPr>
            <w:tcW w:w="5038" w:type="dxa"/>
            <w:vAlign w:val="center"/>
          </w:tcPr>
          <w:p w:rsidR="000B2BA0" w:rsidRDefault="000B2BA0" w:rsidP="00693868">
            <w:pPr>
              <w:spacing w:before="100" w:after="100"/>
              <w:ind w:left="69"/>
            </w:pPr>
            <w:r>
              <w:t>S</w:t>
            </w:r>
            <w:r w:rsidRPr="000B2BA0">
              <w:t>ao chép bản định hình chương trình phát sóng mà không được phép của chủ sở hữu quyền của tổ chức phát sóng</w:t>
            </w:r>
          </w:p>
        </w:tc>
        <w:tc>
          <w:tcPr>
            <w:tcW w:w="1975" w:type="dxa"/>
            <w:vAlign w:val="center"/>
          </w:tcPr>
          <w:p w:rsidR="000B2BA0" w:rsidRDefault="000B2BA0" w:rsidP="00693868">
            <w:pPr>
              <w:spacing w:before="100" w:after="100"/>
              <w:ind w:left="69"/>
            </w:pPr>
            <w:r w:rsidRPr="000B2BA0">
              <w:t>Phạt tiền từ 15.000.000 đồng đến 35.000.000 đồng</w:t>
            </w:r>
          </w:p>
        </w:tc>
      </w:tr>
      <w:tr w:rsidR="00693868" w:rsidTr="00693868">
        <w:tc>
          <w:tcPr>
            <w:tcW w:w="538" w:type="dxa"/>
            <w:vMerge w:val="restart"/>
            <w:vAlign w:val="center"/>
          </w:tcPr>
          <w:p w:rsidR="00693868" w:rsidRDefault="00693868" w:rsidP="00693868">
            <w:pPr>
              <w:spacing w:before="100" w:after="100"/>
              <w:jc w:val="center"/>
            </w:pPr>
            <w:r>
              <w:t>31</w:t>
            </w:r>
          </w:p>
        </w:tc>
        <w:tc>
          <w:tcPr>
            <w:tcW w:w="1799" w:type="dxa"/>
            <w:vMerge w:val="restart"/>
            <w:vAlign w:val="center"/>
          </w:tcPr>
          <w:p w:rsidR="00693868" w:rsidRDefault="00693868" w:rsidP="00693868">
            <w:pPr>
              <w:spacing w:before="100" w:after="100"/>
              <w:ind w:left="69"/>
            </w:pPr>
            <w:r w:rsidRPr="000B2BA0">
              <w:t>Hành vi trích ghép bản ghi âm, ghi hình, chương trình phát sóng</w:t>
            </w:r>
          </w:p>
        </w:tc>
        <w:tc>
          <w:tcPr>
            <w:tcW w:w="5038" w:type="dxa"/>
            <w:vAlign w:val="center"/>
          </w:tcPr>
          <w:p w:rsidR="00693868" w:rsidRDefault="00693868" w:rsidP="00693868">
            <w:pPr>
              <w:spacing w:before="100" w:after="100"/>
              <w:ind w:left="69"/>
            </w:pPr>
            <w:r>
              <w:t>T</w:t>
            </w:r>
            <w:r w:rsidRPr="000B2BA0">
              <w:t>rích ghép bản ghi âm, ghi hình mà không được phép của chủ sở hữu quyền của nhà sản xuất bản ghi âm, ghi hình</w:t>
            </w:r>
          </w:p>
        </w:tc>
        <w:tc>
          <w:tcPr>
            <w:tcW w:w="1975" w:type="dxa"/>
            <w:vAlign w:val="center"/>
          </w:tcPr>
          <w:p w:rsidR="00693868" w:rsidRDefault="00693868" w:rsidP="00693868">
            <w:pPr>
              <w:spacing w:before="100" w:after="100"/>
              <w:ind w:left="69"/>
            </w:pPr>
            <w:r w:rsidRPr="000B2BA0">
              <w:t>Phạt tiền từ 5.000.000 đồng đến 10.000.000 đồng</w:t>
            </w: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r>
              <w:t>T</w:t>
            </w:r>
            <w:r w:rsidRPr="000B2BA0">
              <w:t>rích ghép chương trình phát sóng mà không được phép của chủ sở hữu quyền của tổ chức phát sóng</w:t>
            </w:r>
          </w:p>
        </w:tc>
        <w:tc>
          <w:tcPr>
            <w:tcW w:w="1975" w:type="dxa"/>
            <w:vAlign w:val="center"/>
          </w:tcPr>
          <w:p w:rsidR="00693868" w:rsidRDefault="00693868" w:rsidP="00693868">
            <w:pPr>
              <w:spacing w:before="100" w:after="100"/>
              <w:ind w:left="69"/>
            </w:pPr>
            <w:r w:rsidRPr="000B2BA0">
              <w:t>Phạt tiền từ 10.000.000 đồng đến 20.000.000 đồng</w:t>
            </w:r>
          </w:p>
        </w:tc>
      </w:tr>
      <w:tr w:rsidR="00693868" w:rsidTr="00693868">
        <w:tc>
          <w:tcPr>
            <w:tcW w:w="538" w:type="dxa"/>
            <w:vMerge w:val="restart"/>
            <w:vAlign w:val="center"/>
          </w:tcPr>
          <w:p w:rsidR="00693868" w:rsidRDefault="00693868" w:rsidP="00693868">
            <w:pPr>
              <w:spacing w:before="100" w:after="100"/>
              <w:jc w:val="center"/>
            </w:pPr>
            <w:r>
              <w:t>32</w:t>
            </w:r>
          </w:p>
        </w:tc>
        <w:tc>
          <w:tcPr>
            <w:tcW w:w="1799" w:type="dxa"/>
            <w:vMerge w:val="restart"/>
            <w:vAlign w:val="center"/>
          </w:tcPr>
          <w:p w:rsidR="00693868" w:rsidRDefault="00693868" w:rsidP="00693868">
            <w:pPr>
              <w:spacing w:before="100" w:after="100"/>
              <w:ind w:left="69"/>
            </w:pPr>
            <w:r w:rsidRPr="000B2BA0">
              <w:t xml:space="preserve">Hành vi xâm phạm quyền áp dụng biện pháp công nghệ để tự </w:t>
            </w:r>
            <w:r w:rsidRPr="000B2BA0">
              <w:lastRenderedPageBreak/>
              <w:t>bảo vệ quyền liên quan</w:t>
            </w:r>
          </w:p>
        </w:tc>
        <w:tc>
          <w:tcPr>
            <w:tcW w:w="5038" w:type="dxa"/>
            <w:vAlign w:val="center"/>
          </w:tcPr>
          <w:p w:rsidR="00693868" w:rsidRDefault="00693868" w:rsidP="00693868">
            <w:pPr>
              <w:spacing w:before="100" w:after="100"/>
              <w:ind w:left="69"/>
            </w:pPr>
            <w:r>
              <w:lastRenderedPageBreak/>
              <w:t>D</w:t>
            </w:r>
            <w:r w:rsidRPr="000B2BA0">
              <w:t>ỡ bỏ hoặc thay đổi thông tin quản lý quyền dưới hình thức điện tử mà không được phép của chủ sở hữu quyền liên quan</w:t>
            </w:r>
          </w:p>
        </w:tc>
        <w:tc>
          <w:tcPr>
            <w:tcW w:w="1975" w:type="dxa"/>
            <w:vAlign w:val="center"/>
          </w:tcPr>
          <w:p w:rsidR="00693868" w:rsidRDefault="00693868" w:rsidP="00693868">
            <w:pPr>
              <w:spacing w:before="100" w:after="100"/>
              <w:ind w:left="69"/>
            </w:pPr>
            <w:r w:rsidRPr="000B2BA0">
              <w:t>Phạt tiền từ 3.000.000 đồng đến 5.000.000 đồng</w:t>
            </w: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r>
              <w:t>C</w:t>
            </w:r>
            <w:r w:rsidRPr="000B2BA0">
              <w:t>ố ý hủy bỏ hoặc làm vô hiệu các biện pháp kỹ thuật do chủ sở hữu quyền liên quan thực hiện để bảo vệ quyền liên quan của mình</w:t>
            </w:r>
          </w:p>
        </w:tc>
        <w:tc>
          <w:tcPr>
            <w:tcW w:w="1975" w:type="dxa"/>
            <w:vAlign w:val="center"/>
          </w:tcPr>
          <w:p w:rsidR="00693868" w:rsidRDefault="00693868" w:rsidP="00693868">
            <w:pPr>
              <w:spacing w:before="100" w:after="100"/>
              <w:ind w:left="69"/>
            </w:pPr>
            <w:r w:rsidRPr="000B2BA0">
              <w:t>Phạt tiền từ 5.000.000 đồng đến 10.000.000 đồng</w:t>
            </w: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r>
              <w:t>P</w:t>
            </w:r>
            <w:r w:rsidRPr="000B2BA0">
              <w:t>hát sóng, phân phối, nhập khẩu để phân phối đến công chúng cuộc biểu diễn, bản sao cuộc biểu diễn đã được định hình hoặc bản ghi âm, ghi hình khi thông tin quản lý quyền dưới hình thức điện tử đã bị dỡ bỏ hoặc thay đổi mà không được phép của chủ sở hữu quyền liên quan</w:t>
            </w:r>
          </w:p>
        </w:tc>
        <w:tc>
          <w:tcPr>
            <w:tcW w:w="1975" w:type="dxa"/>
            <w:vAlign w:val="center"/>
          </w:tcPr>
          <w:p w:rsidR="00693868" w:rsidRDefault="00693868" w:rsidP="00693868">
            <w:pPr>
              <w:spacing w:before="100" w:after="100"/>
              <w:ind w:left="69"/>
            </w:pPr>
            <w:r w:rsidRPr="00693868">
              <w:t>Phạt tiền từ 10.000.000 đồng đến 20.000.000 đồng</w:t>
            </w: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r>
              <w:t>S</w:t>
            </w:r>
            <w:r w:rsidRPr="00693868">
              <w:t>ản xuất, lắp ráp, biến đổi, phân phối, nhập khẩu, xuất khẩu, bán hoặc cho thuê thiết bị hoặc hệ thống giải mã trái phép tín hiệu vệ tinh mang chương trình được mã hóa</w:t>
            </w:r>
          </w:p>
        </w:tc>
        <w:tc>
          <w:tcPr>
            <w:tcW w:w="1975" w:type="dxa"/>
            <w:vAlign w:val="center"/>
          </w:tcPr>
          <w:p w:rsidR="00693868" w:rsidRDefault="00693868" w:rsidP="00693868">
            <w:pPr>
              <w:spacing w:before="100" w:after="100"/>
              <w:ind w:left="69"/>
            </w:pPr>
            <w:r w:rsidRPr="00693868">
              <w:t>Phạt tiền từ 20.000.000 đồng đến 30.000.000 đồng</w:t>
            </w:r>
          </w:p>
        </w:tc>
      </w:tr>
      <w:tr w:rsidR="00693868" w:rsidTr="00693868">
        <w:tc>
          <w:tcPr>
            <w:tcW w:w="538" w:type="dxa"/>
            <w:vMerge/>
            <w:vAlign w:val="center"/>
          </w:tcPr>
          <w:p w:rsidR="00693868" w:rsidRDefault="00693868" w:rsidP="00693868">
            <w:pPr>
              <w:spacing w:before="100" w:after="100"/>
              <w:jc w:val="center"/>
            </w:pPr>
          </w:p>
        </w:tc>
        <w:tc>
          <w:tcPr>
            <w:tcW w:w="1799" w:type="dxa"/>
            <w:vMerge/>
            <w:vAlign w:val="center"/>
          </w:tcPr>
          <w:p w:rsidR="00693868" w:rsidRDefault="00693868" w:rsidP="00693868">
            <w:pPr>
              <w:spacing w:before="100" w:after="100"/>
              <w:ind w:left="69"/>
            </w:pPr>
          </w:p>
        </w:tc>
        <w:tc>
          <w:tcPr>
            <w:tcW w:w="5038" w:type="dxa"/>
            <w:vAlign w:val="center"/>
          </w:tcPr>
          <w:p w:rsidR="00693868" w:rsidRDefault="00693868" w:rsidP="00693868">
            <w:pPr>
              <w:spacing w:before="100" w:after="100"/>
              <w:ind w:left="69"/>
            </w:pPr>
            <w:r>
              <w:t>C</w:t>
            </w:r>
            <w:r w:rsidRPr="00693868">
              <w:t>ố ý thu và phân phối tín hiệu vệ tinh mang chương trình được mã hóa mà không được phép của người phân phối hợp pháp</w:t>
            </w:r>
          </w:p>
        </w:tc>
        <w:tc>
          <w:tcPr>
            <w:tcW w:w="1975" w:type="dxa"/>
            <w:vAlign w:val="center"/>
          </w:tcPr>
          <w:p w:rsidR="00693868" w:rsidRDefault="00693868" w:rsidP="00693868">
            <w:pPr>
              <w:spacing w:before="100" w:after="100"/>
              <w:ind w:left="69"/>
            </w:pPr>
            <w:r w:rsidRPr="00693868">
              <w:t>Phạt tiền từ 30.000.000 đồng đến 40.000.000 đồng</w:t>
            </w:r>
          </w:p>
        </w:tc>
      </w:tr>
    </w:tbl>
    <w:p w:rsidR="000B2BA0" w:rsidRDefault="000B2BA0"/>
    <w:p w:rsidR="00154EFA" w:rsidRDefault="00154EFA">
      <w:r>
        <w:t xml:space="preserve">Căn cứ pháp lý: </w:t>
      </w:r>
      <w:hyperlink r:id="rId4" w:history="1">
        <w:r w:rsidRPr="00154EFA">
          <w:rPr>
            <w:rStyle w:val="Hyperlink"/>
            <w:b/>
          </w:rPr>
          <w:t>Nghị định 131/2013/NĐ-CP</w:t>
        </w:r>
      </w:hyperlink>
      <w:r>
        <w:t xml:space="preserve"> </w:t>
      </w:r>
      <w:r w:rsidRPr="00154EFA">
        <w:t xml:space="preserve">quy định xử phạt </w:t>
      </w:r>
      <w:proofErr w:type="gramStart"/>
      <w:r w:rsidRPr="00154EFA">
        <w:t>vi</w:t>
      </w:r>
      <w:proofErr w:type="gramEnd"/>
      <w:r w:rsidRPr="00154EFA">
        <w:t xml:space="preserve"> phạm hành chính về quyền tác giả, quyền liên quan</w:t>
      </w:r>
      <w:r>
        <w:t>.</w:t>
      </w:r>
    </w:p>
    <w:sectPr w:rsidR="00154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A0"/>
    <w:rsid w:val="000B2BA0"/>
    <w:rsid w:val="00154EFA"/>
    <w:rsid w:val="00335558"/>
    <w:rsid w:val="004433F4"/>
    <w:rsid w:val="00693868"/>
    <w:rsid w:val="0092798A"/>
    <w:rsid w:val="00BB0500"/>
    <w:rsid w:val="00CE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CEFA0-6B29-4D8E-A425-C45C6E7A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4E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7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kyluat.vn/vb/nghi-dinh-131-2013-nd-cp-xu-phat-vphc-quyen-tac-gia-quyen-lien-quan-3346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2020-05-09T02:00:00Z</dcterms:created>
  <dcterms:modified xsi:type="dcterms:W3CDTF">2020-05-09T02:00:00Z</dcterms:modified>
</cp:coreProperties>
</file>