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FC" w:rsidRPr="00066CFC" w:rsidRDefault="00066CFC" w:rsidP="00066C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6CFC">
        <w:rPr>
          <w:rFonts w:ascii="Arial" w:eastAsia="Times New Roman" w:hAnsi="Arial" w:cs="Arial"/>
          <w:color w:val="000000"/>
          <w:sz w:val="20"/>
        </w:rPr>
        <w:t>Mẫu</w:t>
      </w:r>
      <w:proofErr w:type="spellEnd"/>
      <w:r w:rsidRPr="00066CFC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</w:rPr>
        <w:t>số</w:t>
      </w:r>
      <w:proofErr w:type="spellEnd"/>
      <w:r w:rsidRPr="00066CFC">
        <w:rPr>
          <w:rFonts w:ascii="Arial" w:eastAsia="Times New Roman" w:hAnsi="Arial" w:cs="Arial"/>
          <w:color w:val="000000"/>
          <w:sz w:val="20"/>
        </w:rPr>
        <w:t>: 01/TH-HĐĐT</w:t>
      </w:r>
    </w:p>
    <w:p w:rsidR="00066CFC" w:rsidRPr="00066CFC" w:rsidRDefault="00066CFC" w:rsidP="0006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b/>
          <w:bCs/>
          <w:color w:val="000000"/>
          <w:sz w:val="20"/>
        </w:rPr>
        <w:t>BẢNG TỔNG HỢP DỮ LIỆU HÓA ĐƠN ĐIỆN TỬ GỬI CƠ QUAN THUẾ</w:t>
      </w:r>
    </w:p>
    <w:p w:rsidR="00066CFC" w:rsidRPr="00066CFC" w:rsidRDefault="00066CFC" w:rsidP="0006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066CFC" w:rsidRPr="00066CFC" w:rsidRDefault="00066CFC" w:rsidP="0006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[01]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Kỳ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dữ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liệu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: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Tháng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…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năm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…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hoặc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quý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...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năm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...</w:t>
      </w:r>
    </w:p>
    <w:p w:rsidR="00066CFC" w:rsidRPr="00066CFC" w:rsidRDefault="00066CFC" w:rsidP="0006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[02]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Lần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đầu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[ ]           [03]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Bổ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sung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lần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thứ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[ ]                       [04]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Sửa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đổi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lần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i/>
          <w:iCs/>
          <w:color w:val="000000"/>
          <w:sz w:val="20"/>
        </w:rPr>
        <w:t>thứ</w:t>
      </w:r>
      <w:proofErr w:type="spellEnd"/>
      <w:r w:rsidRPr="00066CFC">
        <w:rPr>
          <w:rFonts w:ascii="Arial" w:eastAsia="Times New Roman" w:hAnsi="Arial" w:cs="Arial"/>
          <w:i/>
          <w:iCs/>
          <w:color w:val="000000"/>
          <w:sz w:val="20"/>
        </w:rPr>
        <w:t xml:space="preserve"> [ ]</w:t>
      </w:r>
    </w:p>
    <w:p w:rsidR="00066CFC" w:rsidRPr="00066CFC" w:rsidRDefault="00066CFC" w:rsidP="0006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066CFC" w:rsidRP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i/>
          <w:iCs/>
          <w:color w:val="000000"/>
          <w:sz w:val="20"/>
        </w:rPr>
        <w:t>[05]</w:t>
      </w:r>
      <w:r w:rsidRPr="00066CFC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>: …………………………</w:t>
      </w:r>
    </w:p>
    <w:p w:rsidR="00066CFC" w:rsidRP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i/>
          <w:iCs/>
          <w:color w:val="000000"/>
          <w:sz w:val="20"/>
        </w:rPr>
        <w:t>[06]</w:t>
      </w:r>
      <w:r w:rsidRPr="00066CFC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4680" w:type="dxa"/>
        <w:tblInd w:w="22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066CFC" w:rsidRPr="00066CFC" w:rsidTr="00066CFC">
        <w:trPr>
          <w:trHeight w:val="262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066CFC" w:rsidRPr="00066CFC" w:rsidRDefault="00066CFC" w:rsidP="00066CF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proofErr w:type="gram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:……..</w:t>
      </w:r>
      <w:proofErr w:type="gram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512"/>
        <w:gridCol w:w="420"/>
        <w:gridCol w:w="941"/>
        <w:gridCol w:w="908"/>
        <w:gridCol w:w="802"/>
        <w:gridCol w:w="515"/>
        <w:gridCol w:w="628"/>
        <w:gridCol w:w="624"/>
        <w:gridCol w:w="594"/>
        <w:gridCol w:w="594"/>
        <w:gridCol w:w="584"/>
        <w:gridCol w:w="758"/>
        <w:gridCol w:w="667"/>
        <w:gridCol w:w="412"/>
      </w:tblGrid>
      <w:tr w:rsidR="00066CFC" w:rsidRPr="00066CFC" w:rsidTr="00066CFC">
        <w:trPr>
          <w:trHeight w:val="150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Ngày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tháng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năm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lập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mua</w:t>
            </w:r>
            <w:proofErr w:type="spellEnd"/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Mã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thuế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mua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/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mã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khách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hàng</w:t>
            </w:r>
            <w:proofErr w:type="spellEnd"/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Mặt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hàng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hàng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Tổng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giá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trị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hàng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hoá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dịch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vụ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bán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chưa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có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thuế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GTGT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Thuế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suất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thuế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GTGT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Tổng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thuế</w:t>
            </w:r>
            <w:proofErr w:type="spellEnd"/>
          </w:p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GTGT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Tổng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tiền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thanh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toán</w:t>
            </w:r>
            <w:proofErr w:type="spellEnd"/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Trạng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thái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Thông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tin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liên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quan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Ghi</w:t>
            </w:r>
            <w:proofErr w:type="spellEnd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chú</w:t>
            </w:r>
            <w:proofErr w:type="spellEnd"/>
          </w:p>
        </w:tc>
      </w:tr>
      <w:tr w:rsidR="00066CFC" w:rsidRPr="00066CFC" w:rsidTr="00066CFC">
        <w:trPr>
          <w:trHeight w:val="29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66CFC" w:rsidRPr="00066CFC" w:rsidTr="00066CFC">
        <w:trPr>
          <w:trHeight w:val="262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1/1/2020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066CFC" w:rsidRPr="00066CFC" w:rsidTr="00066CFC">
        <w:trPr>
          <w:trHeight w:val="278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1/1/2020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066CFC" w:rsidRPr="00066CFC" w:rsidTr="00066CFC">
        <w:trPr>
          <w:trHeight w:val="204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1/1/2020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Sửa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bảng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kê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phải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hủy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hoặc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sót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hợp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dữ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liệu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bảng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hợp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bị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066CFC" w:rsidRPr="00066CFC" w:rsidTr="00066CFC">
        <w:trPr>
          <w:trHeight w:val="949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1/1/12020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thay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thế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bị</w:t>
            </w:r>
            <w:proofErr w:type="spellEnd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hủy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066CFC" w:rsidRPr="00066CFC" w:rsidRDefault="00066CFC" w:rsidP="00066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066CFC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066CFC" w:rsidRPr="00066CFC" w:rsidRDefault="00066CFC" w:rsidP="00066C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lastRenderedPageBreak/>
        <w:t>Tôi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đoan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proofErr w:type="gram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066CF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66CFC" w:rsidRPr="00066CFC" w:rsidRDefault="00066CFC" w:rsidP="00066C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6"/>
        <w:gridCol w:w="6738"/>
      </w:tblGrid>
      <w:tr w:rsidR="00066CFC" w:rsidRPr="00066CFC" w:rsidTr="00066CFC">
        <w:trPr>
          <w:trHeight w:val="1044"/>
        </w:trPr>
        <w:tc>
          <w:tcPr>
            <w:tcW w:w="6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....... </w:t>
            </w:r>
            <w:proofErr w:type="spell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6"/>
              </w:rPr>
              <w:t>tháng</w:t>
            </w:r>
            <w:proofErr w:type="spell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6"/>
              </w:rPr>
              <w:t xml:space="preserve">.       </w:t>
            </w:r>
            <w:proofErr w:type="spellStart"/>
            <w:proofErr w:type="gram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6"/>
              </w:rPr>
              <w:t>năm</w:t>
            </w:r>
            <w:proofErr w:type="spellEnd"/>
            <w:proofErr w:type="gram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6"/>
              </w:rPr>
              <w:t>....</w:t>
            </w:r>
          </w:p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 NỘP THUẾ</w:t>
            </w:r>
          </w:p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Chữ</w:t>
            </w:r>
            <w:proofErr w:type="spell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proofErr w:type="spell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số</w:t>
            </w:r>
            <w:proofErr w:type="spell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proofErr w:type="spell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của</w:t>
            </w:r>
            <w:proofErr w:type="spell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người</w:t>
            </w:r>
            <w:proofErr w:type="spell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nộp</w:t>
            </w:r>
            <w:proofErr w:type="spell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thuế</w:t>
            </w:r>
            <w:proofErr w:type="spellEnd"/>
            <w:r w:rsidRPr="00066CF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066CFC" w:rsidRPr="00066CFC" w:rsidRDefault="00066CFC" w:rsidP="00066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66CFC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</w:rPr>
      </w:pPr>
    </w:p>
    <w:p w:rsid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</w:rPr>
      </w:pPr>
    </w:p>
    <w:p w:rsid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</w:rPr>
      </w:pPr>
    </w:p>
    <w:p w:rsidR="00066CFC" w:rsidRP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66CF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Ghi</w:t>
      </w:r>
      <w:proofErr w:type="spellEnd"/>
      <w:r w:rsidRPr="00066CF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chú</w:t>
      </w:r>
      <w:proofErr w:type="spellEnd"/>
      <w:r w:rsidRPr="00066CF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:</w:t>
      </w:r>
    </w:p>
    <w:p w:rsidR="00066CFC" w:rsidRP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color w:val="000000"/>
          <w:sz w:val="20"/>
          <w:szCs w:val="20"/>
        </w:rPr>
        <w:t>- 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14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10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trống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66CFC" w:rsidRP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- [03]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bảng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dữ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dữ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sung.</w:t>
      </w:r>
    </w:p>
    <w:p w:rsidR="00066CFC" w:rsidRP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- [04]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[ ]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bảng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dữ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sót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66CFC" w:rsidRP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color w:val="000000"/>
          <w:sz w:val="20"/>
          <w:szCs w:val="20"/>
        </w:rPr>
        <w:t>- 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(6):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điền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cuối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trống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6CFC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066CF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66CFC" w:rsidRPr="00066CFC" w:rsidRDefault="00066CFC" w:rsidP="00066CF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66CFC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066CFC"/>
    <w:rsid w:val="00066CFC"/>
    <w:rsid w:val="003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muc4">
    <w:name w:val="demuc4"/>
    <w:basedOn w:val="DefaultParagraphFont"/>
    <w:rsid w:val="00066CFC"/>
  </w:style>
  <w:style w:type="character" w:styleId="Strong">
    <w:name w:val="Strong"/>
    <w:basedOn w:val="DefaultParagraphFont"/>
    <w:uiPriority w:val="22"/>
    <w:qFormat/>
    <w:rsid w:val="00066CFC"/>
    <w:rPr>
      <w:b/>
      <w:bCs/>
    </w:rPr>
  </w:style>
  <w:style w:type="character" w:styleId="Emphasis">
    <w:name w:val="Emphasis"/>
    <w:basedOn w:val="DefaultParagraphFont"/>
    <w:uiPriority w:val="20"/>
    <w:qFormat/>
    <w:rsid w:val="00066C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2020-10-22T09:57:00Z</dcterms:created>
  <dcterms:modified xsi:type="dcterms:W3CDTF">2020-10-22T09:58:00Z</dcterms:modified>
</cp:coreProperties>
</file>