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2D" w:rsidRPr="00F7562D" w:rsidRDefault="00F7562D" w:rsidP="00F7562D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F7562D">
        <w:rPr>
          <w:rFonts w:ascii="Arial" w:eastAsia="Times New Roman" w:hAnsi="Arial"/>
          <w:b/>
          <w:bCs/>
          <w:color w:val="222222"/>
          <w:sz w:val="20"/>
          <w:szCs w:val="20"/>
        </w:rPr>
        <w:t>Mẫu</w:t>
      </w:r>
      <w:proofErr w:type="spellEnd"/>
      <w:r w:rsidRPr="00F7562D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b/>
          <w:bCs/>
          <w:color w:val="222222"/>
          <w:sz w:val="20"/>
          <w:szCs w:val="20"/>
        </w:rPr>
        <w:t>số</w:t>
      </w:r>
      <w:proofErr w:type="spellEnd"/>
      <w:r w:rsidRPr="00F7562D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08/PLI</w:t>
      </w:r>
    </w:p>
    <w:p w:rsidR="00F7562D" w:rsidRPr="00F7562D" w:rsidRDefault="00F7562D" w:rsidP="00F7562D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color w:val="222222"/>
          <w:sz w:val="22"/>
          <w:szCs w:val="22"/>
        </w:rPr>
        <w:t> </w:t>
      </w:r>
    </w:p>
    <w:tbl>
      <w:tblPr>
        <w:tblW w:w="10928" w:type="dxa"/>
        <w:jc w:val="center"/>
        <w:tblCellMar>
          <w:left w:w="0" w:type="dxa"/>
          <w:right w:w="0" w:type="dxa"/>
        </w:tblCellMar>
        <w:tblLook w:val="04A0"/>
      </w:tblPr>
      <w:tblGrid>
        <w:gridCol w:w="4790"/>
        <w:gridCol w:w="6138"/>
      </w:tblGrid>
      <w:tr w:rsidR="00F7562D" w:rsidRPr="00F7562D" w:rsidTr="00F7562D">
        <w:trPr>
          <w:trHeight w:val="734"/>
          <w:jc w:val="center"/>
        </w:trPr>
        <w:tc>
          <w:tcPr>
            <w:tcW w:w="3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2D" w:rsidRPr="00F7562D" w:rsidRDefault="00F7562D" w:rsidP="00F7562D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ỦY BAN NHÂN DÂN TỈNH/THÀNH PHỐ..........</w:t>
            </w:r>
          </w:p>
          <w:p w:rsidR="00F7562D" w:rsidRPr="00F7562D" w:rsidRDefault="00F7562D" w:rsidP="00F7562D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SỞ LAO ĐỘNG - THƯƠNG BINH VÀ XÃ HỘI.............</w:t>
            </w:r>
            <w:r w:rsidRPr="00F7562D">
              <w:rPr>
                <w:rFonts w:eastAsia="Times New Roman" w:cs="Times New Roman"/>
                <w:color w:val="222222"/>
                <w:szCs w:val="24"/>
              </w:rPr>
              <w:br/>
            </w: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</w:t>
            </w:r>
          </w:p>
          <w:p w:rsidR="00F7562D" w:rsidRPr="00F7562D" w:rsidRDefault="00F7562D" w:rsidP="00F7562D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Số</w:t>
            </w:r>
            <w:proofErr w:type="spellEnd"/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: .................</w:t>
            </w:r>
          </w:p>
        </w:tc>
        <w:tc>
          <w:tcPr>
            <w:tcW w:w="4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2D" w:rsidRPr="00F7562D" w:rsidRDefault="00F7562D" w:rsidP="00F7562D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CỘNG HÒA XÃ HỘI CHỦ NGHĨA VIỆT NAM</w:t>
            </w:r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br/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Độc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-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Tự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do -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Hạnh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phúc</w:t>
            </w:r>
            <w:proofErr w:type="spellEnd"/>
            <w:r w:rsidRPr="00F7562D">
              <w:rPr>
                <w:rFonts w:eastAsia="Times New Roman" w:cs="Times New Roman"/>
                <w:color w:val="222222"/>
                <w:szCs w:val="24"/>
              </w:rPr>
              <w:br/>
            </w: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_______________________</w:t>
            </w:r>
          </w:p>
          <w:p w:rsidR="00F7562D" w:rsidRPr="00F7562D" w:rsidRDefault="00F7562D" w:rsidP="00F7562D">
            <w:pPr>
              <w:spacing w:after="0" w:line="240" w:lineRule="auto"/>
              <w:jc w:val="right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......, </w:t>
            </w:r>
            <w:proofErr w:type="spellStart"/>
            <w:proofErr w:type="gramStart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.......</w:t>
            </w:r>
            <w:proofErr w:type="gramEnd"/>
          </w:p>
        </w:tc>
      </w:tr>
    </w:tbl>
    <w:p w:rsidR="00F7562D" w:rsidRPr="00F7562D" w:rsidRDefault="00F7562D" w:rsidP="00F7562D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F7562D">
        <w:rPr>
          <w:rFonts w:ascii="Arial" w:eastAsia="Times New Roman" w:hAnsi="Arial"/>
          <w:sz w:val="22"/>
          <w:szCs w:val="22"/>
        </w:rPr>
        <w:t> </w:t>
      </w:r>
    </w:p>
    <w:p w:rsidR="00F7562D" w:rsidRPr="00F7562D" w:rsidRDefault="00F7562D" w:rsidP="00F7562D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F7562D" w:rsidRPr="00F7562D" w:rsidRDefault="00F7562D" w:rsidP="00F7562D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F7562D" w:rsidRPr="00F7562D" w:rsidRDefault="00F7562D" w:rsidP="00F7562D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b/>
          <w:bCs/>
          <w:color w:val="222222"/>
          <w:sz w:val="20"/>
          <w:szCs w:val="20"/>
        </w:rPr>
        <w:t>BÁO CÁO TÌNH HÌNH NGƯỜI LAO ĐỘNG NƯỚC NGOÀI 6 THÁNG ĐẦU NĂM..../NĂM.....</w:t>
      </w:r>
    </w:p>
    <w:p w:rsidR="00F7562D" w:rsidRPr="00F7562D" w:rsidRDefault="00F7562D" w:rsidP="00F7562D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F7562D" w:rsidRPr="00F7562D" w:rsidRDefault="00F7562D" w:rsidP="00F7562D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Kính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gửi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: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Bộ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Lao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-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Thương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binh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Xã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hội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Cục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>).</w:t>
      </w:r>
    </w:p>
    <w:p w:rsidR="00F7562D" w:rsidRPr="00F7562D" w:rsidRDefault="00F7562D" w:rsidP="00F7562D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F7562D" w:rsidRPr="00F7562D" w:rsidRDefault="00F7562D" w:rsidP="00F7562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Thực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hiện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Nghị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định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Chính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phủ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quy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định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về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Việt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Nam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tuyển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quản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Việt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Nam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cho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cá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nhân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Việt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Nam,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Sở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Lao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-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Thương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binh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Xã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hội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tỉnh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thành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phố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................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báo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cáo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tình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hình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6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đầu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>...../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..... </w:t>
      </w:r>
      <w:proofErr w:type="spellStart"/>
      <w:proofErr w:type="gramStart"/>
      <w:r w:rsidRPr="00F7562D">
        <w:rPr>
          <w:rFonts w:ascii="Arial" w:eastAsia="Times New Roman" w:hAnsi="Arial"/>
          <w:color w:val="222222"/>
          <w:sz w:val="20"/>
          <w:szCs w:val="20"/>
        </w:rPr>
        <w:t>như</w:t>
      </w:r>
      <w:proofErr w:type="spellEnd"/>
      <w:proofErr w:type="gram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sau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>:</w:t>
      </w:r>
    </w:p>
    <w:p w:rsidR="00F7562D" w:rsidRPr="00F7562D" w:rsidRDefault="00F7562D" w:rsidP="00F7562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b/>
          <w:bCs/>
          <w:color w:val="222222"/>
          <w:sz w:val="20"/>
          <w:szCs w:val="20"/>
        </w:rPr>
        <w:t>I. TÌNH HÌNH CHUNG VỀ NGƯỜI LAO ĐỘNG NƯỚC NGOÀI</w:t>
      </w:r>
    </w:p>
    <w:p w:rsidR="00F7562D" w:rsidRPr="00F7562D" w:rsidRDefault="00F7562D" w:rsidP="00F7562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1. 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Tình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hình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chấp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thuận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nhu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cầu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sử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F7562D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proofErr w:type="gram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nêu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rõ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lượng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đã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chấp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thuận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>).</w:t>
      </w:r>
    </w:p>
    <w:p w:rsidR="00F7562D" w:rsidRPr="00F7562D" w:rsidRDefault="00F7562D" w:rsidP="00F7562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2. 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Tình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hình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cấp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F7562D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proofErr w:type="gram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nêu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rõ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tình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hình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cấp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các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>).</w:t>
      </w:r>
    </w:p>
    <w:p w:rsidR="00F7562D" w:rsidRPr="00F7562D" w:rsidRDefault="00F7562D" w:rsidP="00F7562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3. 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tác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quản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F7562D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proofErr w:type="gram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trên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bàn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kết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quả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đạt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được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nguyên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nhân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tồn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khó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khăn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>) (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kèm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theo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tổng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hợp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liệu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báo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cáo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tình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hình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6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đầu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>...../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>.....).</w:t>
      </w:r>
    </w:p>
    <w:p w:rsidR="00F7562D" w:rsidRPr="00F7562D" w:rsidRDefault="00F7562D" w:rsidP="00F7562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b/>
          <w:bCs/>
          <w:color w:val="222222"/>
          <w:sz w:val="20"/>
          <w:szCs w:val="20"/>
        </w:rPr>
        <w:t>II.</w:t>
      </w:r>
      <w:proofErr w:type="gramStart"/>
      <w:r w:rsidRPr="00F7562D">
        <w:rPr>
          <w:rFonts w:ascii="Arial" w:eastAsia="Times New Roman" w:hAnsi="Arial"/>
          <w:b/>
          <w:bCs/>
          <w:color w:val="222222"/>
          <w:sz w:val="20"/>
          <w:szCs w:val="20"/>
        </w:rPr>
        <w:t>  GIẢI</w:t>
      </w:r>
      <w:proofErr w:type="gramEnd"/>
      <w:r w:rsidRPr="00F7562D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PHÁP THỰC HIỆN VÀ KIẾN NGHỊ</w:t>
      </w:r>
    </w:p>
    <w:p w:rsidR="00F7562D" w:rsidRPr="00F7562D" w:rsidRDefault="00F7562D" w:rsidP="00F7562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1. 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Giải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pháp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quản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F7562D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proofErr w:type="gram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F7562D" w:rsidRPr="00F7562D" w:rsidRDefault="00F7562D" w:rsidP="00F7562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2. 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Kiến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color w:val="222222"/>
          <w:sz w:val="20"/>
          <w:szCs w:val="20"/>
        </w:rPr>
        <w:t>nghị</w:t>
      </w:r>
      <w:proofErr w:type="spellEnd"/>
      <w:r w:rsidRPr="00F7562D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F7562D" w:rsidRPr="00F7562D" w:rsidRDefault="00F7562D" w:rsidP="00F7562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color w:val="222222"/>
          <w:sz w:val="22"/>
          <w:szCs w:val="22"/>
        </w:rPr>
        <w:t> </w:t>
      </w:r>
    </w:p>
    <w:tbl>
      <w:tblPr>
        <w:tblW w:w="10928" w:type="dxa"/>
        <w:jc w:val="center"/>
        <w:tblCellMar>
          <w:left w:w="0" w:type="dxa"/>
          <w:right w:w="0" w:type="dxa"/>
        </w:tblCellMar>
        <w:tblLook w:val="04A0"/>
      </w:tblPr>
      <w:tblGrid>
        <w:gridCol w:w="5117"/>
        <w:gridCol w:w="5811"/>
      </w:tblGrid>
      <w:tr w:rsidR="00F7562D" w:rsidRPr="00F7562D" w:rsidTr="00F7562D">
        <w:trPr>
          <w:trHeight w:val="734"/>
          <w:jc w:val="center"/>
        </w:trPr>
        <w:tc>
          <w:tcPr>
            <w:tcW w:w="3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Nơi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nhận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:</w:t>
            </w:r>
          </w:p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Như</w:t>
            </w:r>
            <w:proofErr w:type="spellEnd"/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trên</w:t>
            </w:r>
            <w:proofErr w:type="spellEnd"/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;</w:t>
            </w:r>
          </w:p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Lưu</w:t>
            </w:r>
            <w:proofErr w:type="spellEnd"/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: ..........;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2D" w:rsidRPr="00F7562D" w:rsidRDefault="00F7562D" w:rsidP="00F7562D">
            <w:pPr>
              <w:spacing w:after="0" w:line="240" w:lineRule="auto"/>
              <w:ind w:hanging="18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GIÁM ĐỐC</w:t>
            </w:r>
          </w:p>
          <w:p w:rsidR="00F7562D" w:rsidRPr="00F7562D" w:rsidRDefault="00F7562D" w:rsidP="00F7562D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 (</w:t>
            </w:r>
            <w:proofErr w:type="spellStart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và</w:t>
            </w:r>
            <w:proofErr w:type="spellEnd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ghi</w:t>
            </w:r>
            <w:proofErr w:type="spellEnd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rõ</w:t>
            </w:r>
            <w:proofErr w:type="spellEnd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F7562D" w:rsidRPr="00F7562D" w:rsidRDefault="00F7562D" w:rsidP="00F7562D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F7562D">
        <w:rPr>
          <w:rFonts w:ascii="Arial" w:eastAsia="Times New Roman" w:hAnsi="Arial"/>
          <w:sz w:val="22"/>
          <w:szCs w:val="22"/>
        </w:rPr>
        <w:t> </w:t>
      </w:r>
    </w:p>
    <w:p w:rsidR="00F7562D" w:rsidRPr="00F7562D" w:rsidRDefault="00F7562D" w:rsidP="00F7562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F7562D" w:rsidRPr="00F7562D" w:rsidRDefault="00F7562D" w:rsidP="00F7562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F7562D" w:rsidRPr="00F7562D" w:rsidRDefault="00F7562D" w:rsidP="00F7562D">
      <w:pPr>
        <w:spacing w:after="0" w:line="240" w:lineRule="auto"/>
        <w:rPr>
          <w:rFonts w:eastAsia="Times New Roman" w:cs="Times New Roman"/>
          <w:color w:val="auto"/>
          <w:szCs w:val="24"/>
        </w:rPr>
      </w:pPr>
      <w:r w:rsidRPr="00F7562D">
        <w:rPr>
          <w:rFonts w:ascii="Arial" w:eastAsia="Times New Roman" w:hAnsi="Arial"/>
          <w:sz w:val="22"/>
          <w:szCs w:val="22"/>
          <w:shd w:val="clear" w:color="auto" w:fill="FFFFFF"/>
        </w:rPr>
        <w:t> </w:t>
      </w:r>
    </w:p>
    <w:p w:rsidR="00F7562D" w:rsidRPr="00F7562D" w:rsidRDefault="00F7562D" w:rsidP="00F7562D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b/>
          <w:bCs/>
          <w:color w:val="222222"/>
          <w:sz w:val="20"/>
          <w:szCs w:val="20"/>
        </w:rPr>
        <w:t>BÁO CÁO TÌNH HÌNH NGƯỜI LAO ĐỘNG NƯỚC NGOÀI 6 THÁNG ĐẦU NĂM..../NĂM.....</w:t>
      </w:r>
    </w:p>
    <w:p w:rsidR="00F7562D" w:rsidRPr="00F7562D" w:rsidRDefault="00F7562D" w:rsidP="00F7562D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>(</w:t>
      </w:r>
      <w:proofErr w:type="spellStart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>Kèm</w:t>
      </w:r>
      <w:proofErr w:type="spellEnd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proofErr w:type="gramStart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>theo</w:t>
      </w:r>
      <w:proofErr w:type="spellEnd"/>
      <w:proofErr w:type="gramEnd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>Báo</w:t>
      </w:r>
      <w:proofErr w:type="spellEnd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>cáo</w:t>
      </w:r>
      <w:proofErr w:type="spellEnd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>số</w:t>
      </w:r>
      <w:proofErr w:type="spellEnd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... </w:t>
      </w:r>
      <w:proofErr w:type="spellStart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>ngày</w:t>
      </w:r>
      <w:proofErr w:type="spellEnd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... </w:t>
      </w:r>
      <w:proofErr w:type="spellStart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>tháng</w:t>
      </w:r>
      <w:proofErr w:type="spellEnd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... </w:t>
      </w:r>
      <w:proofErr w:type="spellStart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>năm</w:t>
      </w:r>
      <w:proofErr w:type="spellEnd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... </w:t>
      </w:r>
      <w:proofErr w:type="spellStart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>của</w:t>
      </w:r>
      <w:proofErr w:type="spellEnd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...)</w:t>
      </w:r>
    </w:p>
    <w:p w:rsidR="00F7562D" w:rsidRPr="00F7562D" w:rsidRDefault="00F7562D" w:rsidP="00F7562D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F7562D" w:rsidRPr="00F7562D" w:rsidRDefault="00F7562D" w:rsidP="00F7562D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>Đơn</w:t>
      </w:r>
      <w:proofErr w:type="spellEnd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>vị</w:t>
      </w:r>
      <w:proofErr w:type="spellEnd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>tính</w:t>
      </w:r>
      <w:proofErr w:type="spellEnd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: </w:t>
      </w:r>
      <w:proofErr w:type="spellStart"/>
      <w:r w:rsidRPr="00F7562D">
        <w:rPr>
          <w:rFonts w:ascii="Arial" w:eastAsia="Times New Roman" w:hAnsi="Arial"/>
          <w:i/>
          <w:iCs/>
          <w:color w:val="222222"/>
          <w:sz w:val="20"/>
          <w:szCs w:val="20"/>
        </w:rPr>
        <w:t>người</w:t>
      </w:r>
      <w:proofErr w:type="spellEnd"/>
    </w:p>
    <w:tbl>
      <w:tblPr>
        <w:tblW w:w="12196" w:type="dxa"/>
        <w:jc w:val="center"/>
        <w:tblCellMar>
          <w:left w:w="0" w:type="dxa"/>
          <w:right w:w="0" w:type="dxa"/>
        </w:tblCellMar>
        <w:tblLook w:val="04A0"/>
      </w:tblPr>
      <w:tblGrid>
        <w:gridCol w:w="276"/>
        <w:gridCol w:w="532"/>
        <w:gridCol w:w="509"/>
        <w:gridCol w:w="919"/>
        <w:gridCol w:w="1152"/>
        <w:gridCol w:w="498"/>
        <w:gridCol w:w="521"/>
        <w:gridCol w:w="754"/>
        <w:gridCol w:w="509"/>
        <w:gridCol w:w="576"/>
        <w:gridCol w:w="854"/>
        <w:gridCol w:w="576"/>
        <w:gridCol w:w="976"/>
        <w:gridCol w:w="1447"/>
        <w:gridCol w:w="932"/>
        <w:gridCol w:w="676"/>
        <w:gridCol w:w="676"/>
        <w:gridCol w:w="676"/>
        <w:gridCol w:w="510"/>
      </w:tblGrid>
      <w:tr w:rsidR="00F7562D" w:rsidRPr="00F7562D" w:rsidTr="00F7562D">
        <w:trPr>
          <w:trHeight w:val="51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TT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Quốc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tịch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Phát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sinh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trong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6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tháng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Vị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trí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công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việc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Giấy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phép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lao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Chưa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dược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lại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gia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xác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nhận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không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thuộc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diện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 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GPLĐ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Thu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hồi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 GPLĐ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nghiệp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chức</w:t>
            </w:r>
            <w:proofErr w:type="spellEnd"/>
          </w:p>
        </w:tc>
      </w:tr>
      <w:tr w:rsidR="00F7562D" w:rsidRPr="00F7562D" w:rsidTr="00F7562D">
        <w:trPr>
          <w:trHeight w:val="5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Tổng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Trong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đó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: LĐNN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làm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việc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dưới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1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Nhà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quản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lý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Giám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đốc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điều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hành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Chuyên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Lao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kỹ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GPLD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lại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 GPLD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Gia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GPLĐ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Không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thuộc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diện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 GPLĐ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Tổ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chức</w:t>
            </w:r>
            <w:proofErr w:type="spellEnd"/>
          </w:p>
        </w:tc>
      </w:tr>
      <w:tr w:rsidR="00F7562D" w:rsidRPr="00F7562D" w:rsidTr="00F7562D">
        <w:trPr>
          <w:trHeight w:val="5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 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Lương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 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bình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quân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đồng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nghiệp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nhà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lastRenderedPageBreak/>
              <w:t>nước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lastRenderedPageBreak/>
              <w:t>Doanh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nghỉêp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có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vốn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lastRenderedPageBreak/>
              <w:t>đầu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tư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nước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ngoài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lastRenderedPageBreak/>
              <w:t>Doanh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nghiệp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ngoài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lastRenderedPageBreak/>
              <w:t>nhà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nước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</w:tr>
      <w:tr w:rsidR="00F7562D" w:rsidRPr="00F7562D" w:rsidTr="00F7562D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lastRenderedPageBreak/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(13)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(14)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(17)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(19)</w:t>
            </w:r>
          </w:p>
        </w:tc>
      </w:tr>
      <w:tr w:rsidR="00F7562D" w:rsidRPr="00F7562D" w:rsidTr="00F7562D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........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</w:tr>
      <w:tr w:rsidR="00F7562D" w:rsidRPr="00F7562D" w:rsidTr="00F7562D">
        <w:trPr>
          <w:trHeight w:val="516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562D" w:rsidRPr="00F7562D" w:rsidRDefault="00F7562D" w:rsidP="00F7562D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</w:tr>
    </w:tbl>
    <w:p w:rsidR="00F7562D" w:rsidRPr="00F7562D" w:rsidRDefault="00F7562D" w:rsidP="00F7562D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F7562D">
        <w:rPr>
          <w:rFonts w:ascii="Arial" w:eastAsia="Times New Roman" w:hAnsi="Arial"/>
          <w:sz w:val="22"/>
          <w:szCs w:val="22"/>
        </w:rPr>
        <w:t> </w:t>
      </w:r>
    </w:p>
    <w:p w:rsidR="00F7562D" w:rsidRPr="00F7562D" w:rsidRDefault="00F7562D" w:rsidP="00F7562D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color w:val="222222"/>
          <w:sz w:val="22"/>
          <w:szCs w:val="22"/>
        </w:rPr>
        <w:t> </w:t>
      </w:r>
    </w:p>
    <w:tbl>
      <w:tblPr>
        <w:tblW w:w="10928" w:type="dxa"/>
        <w:jc w:val="center"/>
        <w:tblCellMar>
          <w:left w:w="0" w:type="dxa"/>
          <w:right w:w="0" w:type="dxa"/>
        </w:tblCellMar>
        <w:tblLook w:val="04A0"/>
      </w:tblPr>
      <w:tblGrid>
        <w:gridCol w:w="5138"/>
        <w:gridCol w:w="5790"/>
      </w:tblGrid>
      <w:tr w:rsidR="00F7562D" w:rsidRPr="00F7562D" w:rsidTr="00F7562D">
        <w:trPr>
          <w:trHeight w:val="543"/>
          <w:jc w:val="center"/>
        </w:trPr>
        <w:tc>
          <w:tcPr>
            <w:tcW w:w="5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F7562D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Nơi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nhận</w:t>
            </w:r>
            <w:proofErr w:type="spellEnd"/>
            <w:r w:rsidRPr="00F7562D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:</w:t>
            </w:r>
          </w:p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Như</w:t>
            </w:r>
            <w:proofErr w:type="spellEnd"/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trên</w:t>
            </w:r>
            <w:proofErr w:type="spellEnd"/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;</w:t>
            </w:r>
          </w:p>
          <w:p w:rsidR="00F7562D" w:rsidRPr="00F7562D" w:rsidRDefault="00F7562D" w:rsidP="00F7562D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Lưu</w:t>
            </w:r>
            <w:proofErr w:type="spellEnd"/>
            <w:r w:rsidRPr="00F7562D">
              <w:rPr>
                <w:rFonts w:ascii="Arial" w:eastAsia="Times New Roman" w:hAnsi="Arial"/>
                <w:color w:val="222222"/>
                <w:sz w:val="20"/>
                <w:szCs w:val="20"/>
              </w:rPr>
              <w:t>: ..........;</w:t>
            </w:r>
          </w:p>
        </w:tc>
        <w:tc>
          <w:tcPr>
            <w:tcW w:w="6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2D" w:rsidRPr="00F7562D" w:rsidRDefault="00F7562D" w:rsidP="00F7562D">
            <w:pPr>
              <w:spacing w:after="0" w:line="240" w:lineRule="auto"/>
              <w:ind w:firstLine="30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GIÁM ĐỐC</w:t>
            </w:r>
          </w:p>
          <w:p w:rsidR="00F7562D" w:rsidRPr="00F7562D" w:rsidRDefault="00F7562D" w:rsidP="00F7562D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 (</w:t>
            </w:r>
            <w:proofErr w:type="spellStart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và</w:t>
            </w:r>
            <w:proofErr w:type="spellEnd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ghi</w:t>
            </w:r>
            <w:proofErr w:type="spellEnd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rõ</w:t>
            </w:r>
            <w:proofErr w:type="spellEnd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F7562D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F7562D" w:rsidRPr="00F7562D" w:rsidRDefault="00F7562D" w:rsidP="00F7562D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F7562D">
        <w:rPr>
          <w:rFonts w:ascii="Arial" w:eastAsia="Times New Roman" w:hAnsi="Arial"/>
          <w:sz w:val="22"/>
          <w:szCs w:val="22"/>
        </w:rPr>
        <w:t> </w:t>
      </w:r>
    </w:p>
    <w:p w:rsidR="00F7562D" w:rsidRPr="00F7562D" w:rsidRDefault="00F7562D" w:rsidP="00F7562D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F7562D" w:rsidRPr="00F7562D" w:rsidRDefault="00F7562D" w:rsidP="00F7562D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F7562D" w:rsidRPr="00F7562D" w:rsidRDefault="00F7562D" w:rsidP="00F7562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F7562D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F7562D" w:rsidRPr="00F7562D" w:rsidRDefault="00F7562D" w:rsidP="00F7562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F7562D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Ghi</w:t>
      </w:r>
      <w:proofErr w:type="spellEnd"/>
      <w:r w:rsidRPr="00F7562D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F7562D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chú</w:t>
      </w:r>
      <w:proofErr w:type="spellEnd"/>
      <w:r w:rsidRPr="00F7562D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:</w:t>
      </w:r>
      <w:r w:rsidRPr="00F7562D">
        <w:rPr>
          <w:rFonts w:ascii="Arial" w:eastAsia="Times New Roman" w:hAnsi="Arial"/>
          <w:color w:val="222222"/>
          <w:sz w:val="20"/>
          <w:szCs w:val="20"/>
        </w:rPr>
        <w:t> (3) = (6) + (7) + (8) + (9) = (10) + (11) + (12) + (13) = (16) + (17) + (18) + (19).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562D"/>
    <w:rsid w:val="00125879"/>
    <w:rsid w:val="00234632"/>
    <w:rsid w:val="00252BC1"/>
    <w:rsid w:val="004E37B1"/>
    <w:rsid w:val="00692662"/>
    <w:rsid w:val="007B3BF3"/>
    <w:rsid w:val="00CA3630"/>
    <w:rsid w:val="00F7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2020-12-31T09:09:00Z</dcterms:created>
  <dcterms:modified xsi:type="dcterms:W3CDTF">2020-12-31T09:09:00Z</dcterms:modified>
</cp:coreProperties>
</file>